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FC" w:rsidRPr="00322FFC" w:rsidRDefault="00322FFC" w:rsidP="00322FFC">
      <w:pP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                                      </w:t>
      </w:r>
      <w:r w:rsidRPr="00322FF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Заведующий</w:t>
      </w:r>
      <w:r w:rsidRPr="00322F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          Г.А.Литвинова</w:t>
      </w:r>
    </w:p>
    <w:p w:rsidR="002B621B" w:rsidRDefault="002B621B" w:rsidP="002B621B">
      <w:pPr>
        <w:framePr w:w="6630" w:h="2630" w:wrap="notBeside" w:vAnchor="text" w:hAnchor="text" w:xAlign="center" w:y="1"/>
        <w:jc w:val="right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881505" cy="1678940"/>
            <wp:effectExtent l="19050" t="0" r="4445" b="0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FFC" w:rsidRPr="002B621B" w:rsidRDefault="00322FFC" w:rsidP="002B6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2B621B">
        <w:rPr>
          <w:rFonts w:ascii="Times New Roman" w:eastAsia="Calibri" w:hAnsi="Times New Roman" w:cs="Times New Roman"/>
          <w:sz w:val="28"/>
          <w:szCs w:val="28"/>
        </w:rPr>
        <w:t xml:space="preserve">                     Приказ №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F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B621B">
        <w:rPr>
          <w:rFonts w:ascii="Times New Roman" w:eastAsia="Calibri" w:hAnsi="Times New Roman" w:cs="Times New Roman"/>
          <w:sz w:val="28"/>
          <w:szCs w:val="28"/>
        </w:rPr>
        <w:t>«31»августа 2022</w:t>
      </w:r>
      <w:r w:rsidRPr="00322FF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22FFC" w:rsidRPr="00322FFC" w:rsidRDefault="00322FFC" w:rsidP="00322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21B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ВОСПИТАНИЯ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2B621B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</w:t>
      </w:r>
      <w:r w:rsidR="00322FFC"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322FFC" w:rsidRDefault="00322FFC" w:rsidP="002B6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1B" w:rsidRDefault="002B621B" w:rsidP="002B6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1B" w:rsidRDefault="002B621B" w:rsidP="002B6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1B" w:rsidRPr="00322FFC" w:rsidRDefault="002B621B" w:rsidP="002B6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2B621B" w:rsidP="00322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Волжский , 2022</w:t>
      </w:r>
    </w:p>
    <w:p w:rsidR="00322FFC" w:rsidRPr="00322FFC" w:rsidRDefault="00322FFC" w:rsidP="00322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FFC" w:rsidRPr="00322FFC" w:rsidSect="00322FFC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322FFC" w:rsidRPr="00322FFC" w:rsidRDefault="00322FFC" w:rsidP="00322FF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Авторы составители:</w:t>
      </w:r>
    </w:p>
    <w:tbl>
      <w:tblPr>
        <w:tblStyle w:val="10"/>
        <w:tblW w:w="0" w:type="auto"/>
        <w:tblInd w:w="108" w:type="dxa"/>
        <w:tblLook w:val="04A0"/>
      </w:tblPr>
      <w:tblGrid>
        <w:gridCol w:w="594"/>
        <w:gridCol w:w="5874"/>
        <w:gridCol w:w="3278"/>
      </w:tblGrid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4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85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Г.А</w:t>
            </w: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567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FFC" w:rsidRPr="006F37D1" w:rsidRDefault="00322FFC" w:rsidP="00322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6F3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</w:t>
      </w:r>
      <w:r w:rsidRPr="006F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</w:t>
      </w:r>
      <w:r w:rsidR="006F3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</w:t>
      </w:r>
      <w:r w:rsidR="002B6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совета (протокол № 3 от «31» августа 2022</w:t>
      </w:r>
      <w:r w:rsidR="006F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322FFC" w:rsidRPr="00322FFC" w:rsidRDefault="00322FFC" w:rsidP="0032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322FFC" w:rsidRPr="00322FFC" w:rsidRDefault="00322FFC" w:rsidP="00322FF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0000"/>
          <w:w w:val="0"/>
          <w:sz w:val="24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FFC" w:rsidRPr="00322FFC" w:rsidSect="00322FF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Look w:val="04A0"/>
      </w:tblPr>
      <w:tblGrid>
        <w:gridCol w:w="817"/>
        <w:gridCol w:w="8080"/>
        <w:gridCol w:w="957"/>
      </w:tblGrid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322FFC" w:rsidRPr="00322FFC" w:rsidRDefault="00322FFC" w:rsidP="00322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1. Ц</w:t>
            </w: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елевые ориентиры и планируемые результаты </w:t>
            </w:r>
          </w:p>
          <w:p w:rsidR="00322FFC" w:rsidRPr="00322FFC" w:rsidRDefault="00322FFC" w:rsidP="00322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Методологические основы и принципы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8080" w:type="dxa"/>
          </w:tcPr>
          <w:p w:rsidR="00322FFC" w:rsidRPr="006F37D1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Уклад </w:t>
            </w:r>
            <w:r w:rsidR="006F37D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8080" w:type="dxa"/>
          </w:tcPr>
          <w:p w:rsidR="00322FFC" w:rsidRPr="00322FFC" w:rsidRDefault="00322FFC" w:rsidP="006F37D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Воспитывающая среда </w:t>
            </w:r>
            <w:r w:rsidR="006F37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6F37D1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080" w:type="dxa"/>
          </w:tcPr>
          <w:p w:rsidR="00322FFC" w:rsidRPr="006F37D1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Общности (сообщества) </w:t>
            </w:r>
            <w:r w:rsidR="006F37D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080" w:type="dxa"/>
          </w:tcPr>
          <w:p w:rsidR="00322FFC" w:rsidRPr="006F37D1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Деятельности и культурные практики в </w:t>
            </w:r>
            <w:r w:rsidR="006F3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22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22F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Раздел 2. Содержательный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Содержание воспитательной работы по направлениям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Психолого-педагогические, кадровые, материально-технические, финансовые условия, развивающая предметно-пространственная среда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</w:tcPr>
          <w:p w:rsidR="00322FFC" w:rsidRPr="006F37D1" w:rsidRDefault="00322FFC" w:rsidP="00322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Уклад </w:t>
            </w:r>
            <w:r w:rsidR="006F37D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322FFC" w:rsidRPr="006F37D1" w:rsidRDefault="00322FFC" w:rsidP="00322FF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Взаимодействия взрослого с детьми. События </w:t>
            </w:r>
            <w:r w:rsidR="006F37D1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«Волжский детский сад»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FC" w:rsidRPr="00322FFC" w:rsidTr="00322FFC">
        <w:tc>
          <w:tcPr>
            <w:tcW w:w="81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0" w:type="dxa"/>
          </w:tcPr>
          <w:p w:rsidR="00322FFC" w:rsidRPr="00322FFC" w:rsidRDefault="00322FFC" w:rsidP="0032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FC">
              <w:rPr>
                <w:rFonts w:ascii="Times New Roman" w:hAnsi="Times New Roman" w:cs="Times New Roman"/>
                <w:sz w:val="28"/>
                <w:szCs w:val="28"/>
              </w:rPr>
              <w:t>Основные понятия, используемые в Программе</w:t>
            </w:r>
          </w:p>
        </w:tc>
        <w:tc>
          <w:tcPr>
            <w:tcW w:w="957" w:type="dxa"/>
          </w:tcPr>
          <w:p w:rsidR="00322FFC" w:rsidRPr="00322FFC" w:rsidRDefault="00322FFC" w:rsidP="0032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FFC" w:rsidRPr="00322FFC" w:rsidRDefault="00322FFC" w:rsidP="00322F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322F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(далее – Программа) является компонентом основной образовательной программы дошкольного образования.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разработана в соответствии со следующими документами: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образовании в Российской Федерации» (от 29.12.2012 г. № 273-ФЗ);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дошкольного образования </w:t>
      </w:r>
      <w:r w:rsidRPr="00322FF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 октября 2013 г. №1155</w:t>
      </w:r>
      <w:r w:rsidRPr="00322FFC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программой воспитания (</w:t>
      </w:r>
      <w:proofErr w:type="gramStart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образованию, протокол № 2/21 от 1 июля 2021 года);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Планом мероприятий по реализации в 2021-2025 гг. Стратегии развития воспитания в Российской Федерации на период до 2025 года.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воспитанием понимается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«деятельность, направленная на развитие личности, создание условий для самоопределения и </w:t>
      </w:r>
      <w:proofErr w:type="gramStart"/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</w:t>
      </w:r>
      <w:proofErr w:type="gramEnd"/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направлениями воспитательной работы являются: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Патриотическое направление воспитания (ценности Родины и природы);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Социальное направление воспитания (ценности человека, семьи, дружбы, сотрудничества);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Познавательное направление воспитания (ценность знания);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Физическое и оздоровительное направления воспитания (ценность здоровья);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Трудовое направление воспитания (ценность труда);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Этико-эстетическое направление воспитания (ценности культуры и красоты).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воспитания содержит следующие разделы: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Раздел 1. Ц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ориентиры и планируемые результаты рабочей программы воспитания.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Содержательный.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 3. Организационный.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социальное партнерство, взаимодействие семьи и других институтов воспитания.</w:t>
      </w:r>
    </w:p>
    <w:p w:rsidR="00322FFC" w:rsidRPr="00322FFC" w:rsidRDefault="00322FFC" w:rsidP="00322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6F37D1" w:rsidRDefault="00322FFC" w:rsidP="00322F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</w:t>
      </w:r>
      <w:r w:rsidR="006F3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«Волжский детский сад».</w:t>
      </w:r>
    </w:p>
    <w:p w:rsidR="00322FFC" w:rsidRPr="00322FFC" w:rsidRDefault="00322FFC" w:rsidP="00322FF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FFC" w:rsidRPr="00322FFC" w:rsidSect="00322FF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ПРОГРАММЫ</w:t>
      </w: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 и планируемые результаты 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воспитания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задачи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Базовые ценности нашего общества -</w:t>
      </w:r>
      <w:r w:rsidRPr="00322FFC">
        <w:rPr>
          <w:rFonts w:ascii="Times New Roman" w:eastAsia="№Е" w:hAnsi="Calibri" w:cs="Times New Roman"/>
          <w:i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семья, труд, отечество, природа, мир, знания, культура, здоровье, человек.</w:t>
      </w:r>
      <w:proofErr w:type="gramEnd"/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322FFC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Цель воспитания на уровне дошкольного образования исходит из воспитательного идеала, а также основывается на </w:t>
      </w:r>
      <w:r w:rsidRPr="00322FFC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базовых для нашего общества ценностях.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цель воспитания на уровне дошкольного образования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ценностного отношения к окружающему миру, другим людям, себе;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 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 воспитания для различных возрастных периодов </w:t>
      </w:r>
      <w:r w:rsidRPr="003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(2 мес. – 1 год, 1 год – 3 года, года – 8 лет) ставятся на основе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ориентиров воспитательной работы для детей младенческого и раннего возраста (до 3 лет) и целевые ориентиры воспитательной работы для детей дошкольного возраста (до 8 лет)</w:t>
      </w:r>
      <w:r w:rsidRPr="003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единстве с развивающими задачами, определенными действующими нормативными правовыми документами в сфере дошкольного образования. </w:t>
      </w:r>
      <w:proofErr w:type="gramEnd"/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воспитания соответствуют основным направлениям воспитательной работы.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Методологические основы и принципы воспитания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Методологические основы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Методологической основой воспитательного процесса в</w:t>
      </w:r>
      <w:r w:rsidR="008D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«Волжский детский сад»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антропологический, культурно-</w:t>
      </w:r>
      <w:r w:rsidRPr="008D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исторический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практичные подходы.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Базовыми ценностями воспитания являются: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Родины и природы;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ценности человека, семьи, дружбы, сотрудничества;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ценность знания;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ценность здоровья;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ценность труда;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культуры и красоты.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личного субъективного мнения и личности ребенка в деятельности;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духовно-нравственное, ценностное и смысловое содержание воспитания;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о сущности детства как сенситивного периода воспитания;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амплификация (обогащение) развития ребёнка средствами разных «специфически детских видов деятельности».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Принципы построения воспитательного процесса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в </w:t>
      </w:r>
      <w:r w:rsidR="008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«Волжский детский сад»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принципах дошкольного образования, определенных ФГОС дошкольного образования.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Воспитательный проце</w:t>
      </w:r>
      <w:proofErr w:type="gramStart"/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сс стр</w:t>
      </w:r>
      <w:proofErr w:type="gramEnd"/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оится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гуманизма.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- 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единство ценностей и смыслов воспитания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разделяемых всеми участниками</w:t>
      </w:r>
      <w:r w:rsidRPr="0032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образовательных отношений,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содействие, сотворчество и сопереживание, взаимопонимание и взаимное уважение</w:t>
      </w:r>
      <w:r w:rsidRPr="0032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общего культурного образования.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принцип следования нравственному примеру.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нравственного примера как метода воспитания в расширении нравственного опыта ребенка, в побуждении его к открытому внутреннему диалогу и нравственной рефлексии, в обеспечении возможности выбора при построении собственной системы ценностных отношений, в демонстрации ребенку реальной возможности следования идеалу в жизни;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- принципы безопасной жизнедеятельности.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 принцип совместной деятельности ребенка и взрослого.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322FFC" w:rsidRPr="00322FFC" w:rsidRDefault="00322FFC" w:rsidP="00322FF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 принцип </w:t>
      </w:r>
      <w:proofErr w:type="spellStart"/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инклюзивности</w:t>
      </w:r>
      <w:proofErr w:type="spellEnd"/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принципы реализуются в укладе </w:t>
      </w:r>
      <w:r w:rsidR="008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«Волжский детский сад</w:t>
      </w:r>
      <w:proofErr w:type="gramStart"/>
      <w:r w:rsidR="008D47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ключающем воспитывающие среды, общности, культурные практики, совместную деятельность и события.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22FFC" w:rsidRPr="008D4711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1.2.1. Уклад </w:t>
      </w:r>
      <w:r w:rsidR="008D4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Уклад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22FFC" w:rsidRPr="008D4711" w:rsidRDefault="00322FFC" w:rsidP="008D4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Уклад </w:t>
      </w:r>
      <w:r w:rsidR="008D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«Волжский детский сад» заключается в следующем.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Составляющей частью уклада является культура поведения воспитателя в общностях как значимая составляющая уклада.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Культура поведения взрослых направлена на создание воспитывающей среды как условия решения возрастных задач воспитания.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 w:rsidR="008D4711" w:rsidRPr="008D4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соблюдают </w:t>
      </w:r>
      <w:r w:rsidRPr="00322F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кодекс нормы профессиональной этики и поведения: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педагог всегда выходит навстречу родителям и приветствует родителей и детей первым;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улыбка - всегда обязательная часть приветствия;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педагог описывает события и ситуации, но не даёт им оценки;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не обвиняет родителей и не возлагает на них ответственность за поведение детей в детском саду;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тон общения педагога с детьми и другими взрослыми ровный и дружелюбный, исключается повышение голоса;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уважительно относится к личности воспитанника;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заинтересованно слушает собеседника и сопереживает ему;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умеет видеть и слышать воспитанника, сопереживать ему;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уравновешен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выдержан в отношениях с детьми;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быстро и правильно оценивает сложившуюся обстановку, но не торопится с выводами о поведении и способностях воспитанников;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сочетает мягкий эмоциональный и деловой тон в отношениях с детьми;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 сочетает требовательность с чутким отношением к воспитанникам;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- знает возрастные и индивидуальные особенности воспитанников;</w:t>
      </w:r>
    </w:p>
    <w:p w:rsidR="00322FFC" w:rsidRPr="00322FFC" w:rsidRDefault="00322FFC" w:rsidP="00322FFC">
      <w:pPr>
        <w:tabs>
          <w:tab w:val="right" w:pos="426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соответствует 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внешнему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статуса педагогического работника.</w:t>
      </w:r>
    </w:p>
    <w:p w:rsidR="00322FFC" w:rsidRPr="00322FFC" w:rsidRDefault="00322FFC" w:rsidP="00322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8D4711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уклад учитывает специфику и конкретные формы организации распорядка дневного, недельного, месячного, годового циклов жизни </w:t>
      </w:r>
      <w:r w:rsidR="008D4711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</w:t>
      </w:r>
      <w:r w:rsidRPr="008D471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1.2.2. Воспитывающая среда </w:t>
      </w:r>
      <w:r w:rsidR="008D47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Воспитывающая среда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характеристиками воспитывающей среды являются ее насыщенность и структурированность.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1.2.3. Общности (сообщества) Организации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Профессиональная общность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устойчивая система связей и отношений между людьми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единство целей и задач воспитания, реализуемое всеми сотрудниками организации.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и другие сотрудники </w:t>
      </w:r>
      <w:r w:rsidRPr="001D3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ориентированы на то, чтобы: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заботиться о том, чтобы дети непрерывно приобретали опыт общения на основе чувства доброжелательности;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 учить детей совместной деятельности, насыщать их жизнь событиями, которые сплачивали бы и объединяли ребят;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воспитывать в детях чувство ответственности перед группой за свое поведение.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Профессионально-родительская общность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включает сотрудников </w:t>
      </w:r>
      <w:r w:rsidRPr="001D347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Основная задача профессионально-родительской общности - объединение усилий по воспитанию ребенка в семье и в </w:t>
      </w:r>
      <w:r w:rsidRPr="001D347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поскольку зачастую поведение ребенка дома и в Организации сильно различается.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Детско-взрослая общность</w:t>
      </w:r>
      <w:r w:rsidRPr="00322FF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Данная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Общность строится и задается системой связей и отношений ее участников.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Детская общность.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Общество сверстников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видов детских общностей являются разновозрастные </w:t>
      </w:r>
      <w:r w:rsidRPr="00322F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детские общности. 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3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обеспечена 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взаимодействия 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 со старшими, так и с младшими детьми.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1.2.4. Социокультурный контекст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Социокультурный контекст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Социокультурные ценности являются определяющими в структурно-содержательной основе Программы.</w:t>
      </w:r>
    </w:p>
    <w:p w:rsidR="00322FFC" w:rsidRPr="001D3470" w:rsidRDefault="00322FFC" w:rsidP="001D3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Социокультур</w:t>
      </w:r>
      <w:r w:rsidR="001D347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ный контекст учитывает</w:t>
      </w:r>
      <w:r w:rsidRPr="00322FFC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этнокультурные, конфессиональные и региональные особенности</w:t>
      </w:r>
      <w:r w:rsidR="001D347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социокультурного контекста опирается на построение социального партнерства </w:t>
      </w:r>
      <w:r w:rsidRPr="001D34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1.2.5. Деятельности и культурные практики в</w:t>
      </w:r>
      <w:r w:rsidRPr="001D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воспитания реализуются </w:t>
      </w:r>
      <w:r w:rsidRPr="00322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всех видах деятельности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обозначенных во ФГОС дошкольного образования.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Основными видами деятельности и культурными практиками в </w:t>
      </w:r>
      <w:r w:rsidR="001D34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«Волжский детский сад</w:t>
      </w:r>
      <w:proofErr w:type="gramStart"/>
      <w:r w:rsidR="001D34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proofErr w:type="gramEnd"/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вляются:</w:t>
      </w:r>
    </w:p>
    <w:p w:rsidR="00322FFC" w:rsidRPr="00322FFC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22FFC" w:rsidRPr="00322FFC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22FFC" w:rsidRPr="00322FFC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22FFC" w:rsidRPr="00322FFC" w:rsidRDefault="00322FFC" w:rsidP="00322F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1.3. Требования к планируемым результатам</w:t>
      </w:r>
      <w:bookmarkStart w:id="0" w:name="_Hlk72078915"/>
      <w:bookmarkEnd w:id="0"/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освоения Программы</w:t>
      </w:r>
    </w:p>
    <w:p w:rsidR="00322FFC" w:rsidRPr="00322FFC" w:rsidRDefault="00322FFC" w:rsidP="00322F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В связи с тем, что планируемые результаты воспитания носят отсроченный характер, деятельность педагогических работников нацелена на перспективу развития и становления личности ребенка. </w:t>
      </w:r>
    </w:p>
    <w:p w:rsidR="00322FFC" w:rsidRPr="00322FFC" w:rsidRDefault="00322FFC" w:rsidP="00322F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322FFC" w:rsidRPr="001D3470" w:rsidRDefault="00322FFC" w:rsidP="00322F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347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322FFC" w:rsidRPr="00322FFC" w:rsidRDefault="00322FFC" w:rsidP="00322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результатов воспитательной работы на уровне дошкольного образования в соответствии с ФГОС 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осуществляется, т.к. «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>целевые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322FFC" w:rsidRPr="00322FFC" w:rsidRDefault="00322FFC" w:rsidP="00322FFC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1.3.1. Целевые ориентиры воспитательной работы для детей младенческого и раннего возраста (до 3 лет)</w:t>
      </w:r>
    </w:p>
    <w:p w:rsidR="00322FFC" w:rsidRPr="00322FFC" w:rsidRDefault="00322FFC" w:rsidP="00322FF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Таблица.</w:t>
      </w: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Портрет ребенка младенческого и раннего возраста (к 3-м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705"/>
        <w:gridCol w:w="2127"/>
        <w:gridCol w:w="1984"/>
        <w:gridCol w:w="5103"/>
      </w:tblGrid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привязанность, любовь к семье, близким, окружающему миру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Человек,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семья, дружба,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проявляющий сочувствие, доброту.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общаться с другими людьми с помощью вербальных и невербальных средств общения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и</w:t>
            </w: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по самообслуживанию: моет руки, самостоятельно ест, ложится спать и т.д.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опрятным.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</w:t>
            </w: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в быту, в образовательной организации, на природе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322FFC" w:rsidRPr="00322FFC" w:rsidRDefault="00322FFC" w:rsidP="00322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помогать взрослому в доступных действиях.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самостоятельности в самообслуживании, в быту, в игре, в продуктивных видах деятельности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отзывчивый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красоте.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 продуктивными видами деятельности</w:t>
            </w:r>
          </w:p>
        </w:tc>
      </w:tr>
    </w:tbl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1.3.2.</w:t>
      </w: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Целевые ориентиры воспитательной работы для детей дошкольного возраста (до 8 лет)</w:t>
      </w:r>
    </w:p>
    <w:p w:rsidR="00322FFC" w:rsidRPr="00322FFC" w:rsidRDefault="00322FFC" w:rsidP="00322FF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Таблица.</w:t>
      </w:r>
    </w:p>
    <w:p w:rsidR="00322FFC" w:rsidRPr="00322FFC" w:rsidRDefault="00322FFC" w:rsidP="00322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705"/>
        <w:gridCol w:w="2127"/>
        <w:gridCol w:w="1984"/>
        <w:gridCol w:w="5103"/>
      </w:tblGrid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22FFC" w:rsidRPr="00322FFC" w:rsidTr="00322FFC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Любящий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семья, дружба,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проявления добра и зла, </w:t>
            </w:r>
            <w:r w:rsidRPr="00322F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принимающий и уважающий ценности семьи и общества,</w:t>
            </w:r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322F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Освоивший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речевой культуры.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</w:t>
            </w:r>
            <w:proofErr w:type="gramEnd"/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основными навыками личной и общественной гигиены, стремящийся соблюдать правила безопасного поведения в </w:t>
            </w:r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быту, социуме (в т.ч. в цифровой среде), природе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322FFC" w:rsidRPr="00322FFC" w:rsidTr="00322FF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C" w:rsidRPr="00322FFC" w:rsidRDefault="00322FFC" w:rsidP="003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322FFC" w:rsidRDefault="00322FFC" w:rsidP="003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22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</w:t>
            </w:r>
          </w:p>
        </w:tc>
      </w:tr>
    </w:tbl>
    <w:p w:rsidR="00322FFC" w:rsidRPr="00322FFC" w:rsidRDefault="00322FFC" w:rsidP="00322FFC">
      <w:pPr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  <w:sectPr w:rsidR="00322FFC" w:rsidRPr="00322FFC" w:rsidSect="00322FF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II.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воспитательной работы по направлениям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Программы реализуется в ходе освоения детьми дошкольного возраста всех образовательных областей, предусмотренных ФГОС дошкольного образования,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322FFC" w:rsidRPr="00322FFC" w:rsidRDefault="00322FFC" w:rsidP="00322FFC">
      <w:pPr>
        <w:tabs>
          <w:tab w:val="right" w:pos="426"/>
          <w:tab w:val="righ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социально-коммуникативное развитие;</w:t>
      </w:r>
    </w:p>
    <w:p w:rsidR="00322FFC" w:rsidRPr="00322FFC" w:rsidRDefault="00322FFC" w:rsidP="00322FFC">
      <w:pPr>
        <w:tabs>
          <w:tab w:val="right" w:pos="426"/>
          <w:tab w:val="righ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познавательное развитие;</w:t>
      </w:r>
    </w:p>
    <w:p w:rsidR="00322FFC" w:rsidRPr="00322FFC" w:rsidRDefault="00322FFC" w:rsidP="00322FFC">
      <w:pPr>
        <w:tabs>
          <w:tab w:val="right" w:pos="426"/>
          <w:tab w:val="righ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речевое развитие;</w:t>
      </w:r>
    </w:p>
    <w:p w:rsidR="00322FFC" w:rsidRPr="00322FFC" w:rsidRDefault="00322FFC" w:rsidP="00322FFC">
      <w:pPr>
        <w:tabs>
          <w:tab w:val="right" w:pos="426"/>
          <w:tab w:val="righ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художественно-эстетическое развитие;</w:t>
      </w:r>
    </w:p>
    <w:p w:rsidR="00322FFC" w:rsidRPr="00322FFC" w:rsidRDefault="00322FFC" w:rsidP="00322FFC">
      <w:pPr>
        <w:tabs>
          <w:tab w:val="right" w:pos="426"/>
          <w:tab w:val="righ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физическое развитие.</w:t>
      </w:r>
    </w:p>
    <w:p w:rsidR="00322FFC" w:rsidRPr="00322FFC" w:rsidRDefault="00322FFC" w:rsidP="00322F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322FFC" w:rsidRPr="001D3470" w:rsidRDefault="00322FFC" w:rsidP="00322F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основе определяются региональный и муниципальный компоненты.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2.1.1. Патриотическое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Ценности: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Родина, природа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патриотического направления воспитания:</w:t>
      </w:r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любви к родному краю, родной природе, родному языку, культурному наследию своего народа;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Содержание деятельности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по патриотическому направлению воспитания связана со структурой самого понятия «патриотизм».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содержание определяется через следующие взаимосвязанные компоненты: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когнитивно-смысловой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эмоционально-ценностный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регуляторно-волевой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и формы деятельности: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ознакомление детей с историей, героями, культурой, традициями России и своего народа;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экскурсий, походов, смотров, соревнований, праздников, викторин, вставок и пр.;</w:t>
      </w:r>
    </w:p>
    <w:p w:rsidR="00322FFC" w:rsidRPr="001D3470" w:rsidRDefault="00322FFC" w:rsidP="001D34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</w:t>
      </w:r>
      <w:r w:rsidR="001D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деятельности человека;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</w:t>
      </w: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Социальное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Ценности:</w:t>
      </w:r>
      <w:r w:rsidRPr="003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семья, дружба, человек и сотрудничество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социального направления воспитания дошкольника: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его ценностного отношения к семье, другому человеку,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дружелюбия, создания условий для реализации в обществе.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анализ поступков самих детей в группе в различных ситуациях;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деятельности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и виды деятельности: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сюжетно-ролевых игр (в семью, в команду и т.п.), игр с правилами, традиционных народных игр и пр.;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праздников, конкурсов, выставок и пр.;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и реализация проектов;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навыков поведения в обществе;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сотрудничеству, использование групповых форм в продуктивных видах деятельности;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анализу поступков и чувств – своих и других людей;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коллективных проектов заботы и помощи;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доброжелательного психологического климата в детском коллективе;</w:t>
      </w:r>
    </w:p>
    <w:p w:rsidR="00322FFC" w:rsidRPr="001D3470" w:rsidRDefault="00322FFC" w:rsidP="001D34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использование возможностей социокультурной среды д</w:t>
      </w:r>
      <w:r w:rsidR="001D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целей воспитания;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 Познавательное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Ценность: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познавательного направления воспитания: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ценности познания.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формирование опыта познавательной инициативы;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взрослому как источнику знаний;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ребенка к культурным способам познания (книги,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интернет-источники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дискуссии и др.).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proofErr w:type="spellStart"/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одержание</w:t>
      </w:r>
      <w:proofErr w:type="spellEnd"/>
      <w:r w:rsidRPr="00322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и формы деятельности: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совместная деятельность воспитателя с детьми на основе наблюдения, сравнения, проведения опытов (экспериментирования), организации походов и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экскурсий, просмотра доступных для восприятия ребенка познавательных фильмов, чтения и просмотра книг;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322FFC" w:rsidRPr="001D3470" w:rsidRDefault="00322FFC" w:rsidP="001D34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</w:t>
      </w:r>
      <w:r w:rsidR="001D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для экспериментирования;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 Физическое и оздоровительное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Ценность: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здоровье.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 </w:t>
      </w:r>
      <w:r w:rsidRPr="00322F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физического и оздоровительного направления воспитания</w:t>
      </w: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сформирование навыков здорового образа жизни.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физического воспитания детей (совместной и самостоятельной деятельности) на основе здоровье формирующих и здоровье сберегающих технологий, обеспечение условий для их гармоничного физического и эстетического развития;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закаливание детей, повышение их сопротивляемости к воздействию условий внешней среды;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укрепление опорно-двигательного аппарата детей;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их двигательных способностей, обучение двигательным навыкам и умениям;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детей элементарных представлений в области физической культуры, здоровья и безопасного образа жизни;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сна, здорового питания, выстраивание правильного режима дня;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экологической культуры, обучение безопасности жизнедеятельности.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 деятельности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по данному направлению направлено на формирование и развитие навыков здорового образа жизни, где безопасность жизнедеятельности лежит в основе всего.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</w:t>
      </w: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культурно-гигиенических навыков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важной частью воспитания у них 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культуры </w:t>
      </w: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здоровья</w:t>
      </w:r>
      <w:r w:rsidRPr="00322F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культурно-гигиенических навыков режим дня играет одну из ключевых ролей.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Привыкая выполнять серию гигиенических процедур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и формы деятельности: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подвижных, спортивных игр, в т.ч. традиционных народных игр, дворовых игр на территории организации;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реализация детско-взрослых проектов по здоровому образу жизни;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введение оздоровительных традиций в организации;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использование 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здоровьесбергающих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 детей;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культурно-гигиенических навыков детей в режиме дня;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ребенка навыков поведения во время приема пищи;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ребенка представления о ценности здоровья, красоте и чистоте тела;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ребенка привычки следить за своим внешним видом;</w:t>
      </w:r>
    </w:p>
    <w:p w:rsidR="00322FFC" w:rsidRPr="00C379C1" w:rsidRDefault="00322FFC" w:rsidP="00C37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включение информации о гигиене в повс</w:t>
      </w:r>
      <w:r w:rsidR="00C37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едневную жизнь ребенка, в игру;</w:t>
      </w:r>
    </w:p>
    <w:p w:rsidR="00322FFC" w:rsidRPr="00322FFC" w:rsidRDefault="00322FFC" w:rsidP="00322F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2.1.5. Трудовое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Ценность: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трудового направления воспитания: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ценностного отношения детей к труду, трудолюбия, а также их приобщение к труду.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322FFC" w:rsidRPr="00322FFC" w:rsidRDefault="00322FFC" w:rsidP="00322F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Содержание деятельности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и виды деятельности:</w:t>
      </w:r>
    </w:p>
    <w:p w:rsidR="00322FFC" w:rsidRPr="00322FFC" w:rsidRDefault="00322FFC" w:rsidP="00322FF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демонстрация и объяснение детям необходимости постоянного труда в повседневной жизни;</w:t>
      </w:r>
    </w:p>
    <w:p w:rsidR="00322FFC" w:rsidRPr="00322FFC" w:rsidRDefault="00322FFC" w:rsidP="00322FF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воспитание у детей бережливости (беречь игрушки, одежду, труд и старания родителей, педагогов, сверстников);</w:t>
      </w:r>
    </w:p>
    <w:p w:rsidR="00322FFC" w:rsidRPr="00322FFC" w:rsidRDefault="00322FFC" w:rsidP="00322FF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322FFC" w:rsidRPr="00322FFC" w:rsidRDefault="00322FFC" w:rsidP="00322FF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322FFC" w:rsidRPr="00322FFC" w:rsidRDefault="00322FFC" w:rsidP="00322FF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общественных мотивов труда, желанием приносить пользу людям;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- организация экскурсий для знакомства с различными профессиями;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- проведение конкурсов, выставок на тему труда;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- подготовка и реализации проектов;</w:t>
      </w:r>
    </w:p>
    <w:p w:rsidR="00322FFC" w:rsidRPr="00C379C1" w:rsidRDefault="00322FFC" w:rsidP="00C37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- задействование потенциала режимных моментов </w:t>
      </w:r>
      <w:r w:rsidR="00C379C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</w:t>
      </w:r>
      <w:proofErr w:type="gramStart"/>
      <w:r w:rsidR="00C379C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трудовом</w:t>
      </w:r>
      <w:proofErr w:type="gramEnd"/>
      <w:r w:rsidR="00C379C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воспитания детей;</w:t>
      </w:r>
    </w:p>
    <w:p w:rsidR="00322FFC" w:rsidRPr="00322FFC" w:rsidRDefault="00322FFC" w:rsidP="00322F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2.1.6. Этико-эстетическое направление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Ценности: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и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красота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 этико-эстетического направления воспитания: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культуры общения, поведения, этических представлений;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воспитание любви к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уважения к традициям и культуре родной страны и других народов;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творческого отношения к миру, природе, быту и к окружающей ребенка действительности;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детей эстетического вкуса, стремления окружать себя прекрасным, создавать его.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 деятельности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Культура поведения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учить детей уважительно относиться к окружающим людям, считаться с их делами, интересами, удобствами;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Организации;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Виды и формы деятельности:</w:t>
      </w:r>
    </w:p>
    <w:p w:rsidR="00322FFC" w:rsidRPr="00322FFC" w:rsidRDefault="00322FFC" w:rsidP="00322F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22FFC" w:rsidRPr="00322FFC" w:rsidRDefault="00322FFC" w:rsidP="00322F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322FFC" w:rsidRPr="00322FFC" w:rsidRDefault="00322FFC" w:rsidP="00322F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- организация выставок, концертов, создание эстетической развивающей среды и др.;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 формирование чувства прекрасного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восприятия художественного слова на русском и родном языке;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FFC" w:rsidRPr="00C379C1" w:rsidRDefault="00322FFC" w:rsidP="00C37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культуры по</w:t>
      </w:r>
      <w:r w:rsidR="00C37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ведения;</w:t>
      </w:r>
    </w:p>
    <w:p w:rsidR="00322FFC" w:rsidRPr="00322FFC" w:rsidRDefault="00322FFC" w:rsidP="00C37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C379C1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322FFC"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Особенности взаимодействия педагогического коллектива с семьями воспитанников в процессе реализации Программы</w:t>
      </w: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</w:t>
      </w: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Единство ценностей и готовность к сотрудничеству всех участников образовательных отношений составляет основу </w:t>
      </w: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уклада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котором строится воспитательная работа.</w:t>
      </w: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Виды и формы деятельности: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Родительского комитета и Попечительского совета, участвующих в управлении образовательной организацией и в решении вопросов воспитания и социализации их детей;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родительских конференций, собраний, круглых столов для родителей по вопросам воспитания;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дни, во время которых родители могут посещать занятия для получения представления об образовательном процессе в </w:t>
      </w:r>
      <w:r w:rsidR="00C379C1"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«Волжский </w:t>
      </w:r>
      <w:r w:rsid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сад»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официальном сайте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22FF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родителей по вопросам воспитания;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консультаций специалистов для родителей по вопросам воспитания;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форумы при интернет-сайте </w:t>
      </w:r>
      <w:r w:rsidRPr="00C3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родителей к оценочным процедурам по вопросам воспитания; </w:t>
      </w:r>
    </w:p>
    <w:p w:rsidR="00322FFC" w:rsidRPr="00322FFC" w:rsidRDefault="00322FFC" w:rsidP="00C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2FFC" w:rsidRPr="00322FFC" w:rsidRDefault="00322FFC" w:rsidP="0032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22FFC" w:rsidRPr="00322FFC" w:rsidSect="00322FF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322FFC" w:rsidRPr="00322FFC" w:rsidRDefault="00322FFC" w:rsidP="0032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Условия реализации рабочей программы воспитания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3.1.1. </w:t>
      </w: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Психолого-педагогические, кадровые, материально-технические, финансовые условия, развивающая предметно-пространственная среда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основной образовательной программе дошкольного образования приведены условия ее реализации: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психолого-педагогические,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среда,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кадровые,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материально-технические,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др.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рабочая программа воспитания входит в состав основной образовательной программы, перечисленные условия относятся и к ее реализации.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C379C1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3.1.2. Уклад </w:t>
      </w:r>
      <w:r w:rsidR="00C3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«Волжский детский сад»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рабочей программы воспитания 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требуется создание уклада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достижения целей воспитания виды совместной деятельности.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Уклада Организации приведена в п. 1.2.1 данной Программы.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образовательной организации направлен на </w:t>
      </w:r>
      <w:r w:rsidRPr="00D33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сохранение преемственности принципов воспитания на уровнях дошкольного и начального общего образования:</w:t>
      </w:r>
    </w:p>
    <w:p w:rsidR="00322FFC" w:rsidRPr="00D339F7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обеспечение личностно развивающей предметно-пространственной среды, в т.ч. современное материально-техническое обеспечение, методические материалы и средства обучения;</w:t>
      </w:r>
    </w:p>
    <w:p w:rsidR="00322FFC" w:rsidRPr="00D339F7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zh-CN"/>
        </w:rPr>
        <w:t>- наличие профессиональных кадров и готовность педагогического коллектива к достижению целевых ориентиров программы;</w:t>
      </w:r>
    </w:p>
    <w:p w:rsidR="00322FFC" w:rsidRPr="00D339F7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zh-CN"/>
        </w:rPr>
        <w:t>- взаимодействие с родителями по вопросам воспитания;</w:t>
      </w:r>
    </w:p>
    <w:p w:rsidR="00322FFC" w:rsidRPr="00D339F7" w:rsidRDefault="00322FFC" w:rsidP="00322FFC">
      <w:pPr>
        <w:tabs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zh-CN"/>
        </w:rPr>
        <w:t>- учет индивидуальных особенностей детей дошкольного возраста, в интересах которых реализуется Программа (возрастных, физических, психологических, национальных и пр.).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задает и удерживает ценности воспитания – как инвариантные, так и </w:t>
      </w:r>
      <w:r w:rsidRPr="00D33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 собственные,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всех участников образовательных отношений: руководителей, воспитателей и специалистов, вспомогательного персонала,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воспитанников, родителей (законных представителей), субъектов социокультурного окружения организации.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определяется общественным договором, устанавливает правила жизни и отношений в организации,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программы воспитания уклад должен целенаправленно проектироваться командой организации и быть принят всеми участниками образовательных отношений.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D339F7" w:rsidRDefault="00322FFC" w:rsidP="00322F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Таблица.</w:t>
      </w:r>
    </w:p>
    <w:p w:rsidR="00322FFC" w:rsidRPr="00D339F7" w:rsidRDefault="00322FFC" w:rsidP="00322F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9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Процесс проектирования уклада организации</w:t>
      </w: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4677"/>
        <w:gridCol w:w="4395"/>
      </w:tblGrid>
      <w:tr w:rsidR="00322FFC" w:rsidRPr="00D339F7" w:rsidTr="00322FFC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3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D3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Шаг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Оформление</w:t>
            </w:r>
          </w:p>
        </w:tc>
      </w:tr>
      <w:tr w:rsidR="00322FFC" w:rsidRPr="00D339F7" w:rsidTr="00322F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ценностно-смыслового наполнения жизнедеятельности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Устав, локальные акты, правила поведения для детей и взрослых, внутренняя символика</w:t>
            </w:r>
          </w:p>
        </w:tc>
      </w:tr>
      <w:tr w:rsidR="00322FFC" w:rsidRPr="00D339F7" w:rsidTr="00322F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Отражение сформулированного ценностно-смыслового наполнения во всех форматах жизнедеятельности Организации:</w:t>
            </w:r>
          </w:p>
          <w:p w:rsidR="00322FFC" w:rsidRPr="00D339F7" w:rsidRDefault="00322FFC" w:rsidP="00322F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специфика видов деятельности;</w:t>
            </w:r>
          </w:p>
          <w:p w:rsidR="00322FFC" w:rsidRPr="00D339F7" w:rsidRDefault="00322FFC" w:rsidP="00322F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обустройство развивающей предметно-пространственной среды;</w:t>
            </w:r>
          </w:p>
          <w:p w:rsidR="00322FFC" w:rsidRPr="00D339F7" w:rsidRDefault="00322FFC" w:rsidP="00322F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режима дня;</w:t>
            </w:r>
          </w:p>
          <w:p w:rsidR="00322FFC" w:rsidRPr="00D339F7" w:rsidRDefault="00322FFC" w:rsidP="00322F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 традиции и ритуалы Организации;</w:t>
            </w:r>
          </w:p>
          <w:p w:rsidR="00322FFC" w:rsidRPr="00D339F7" w:rsidRDefault="00322FFC" w:rsidP="00322FF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праздники и мероприятия и др.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ООП </w:t>
            </w:r>
            <w:proofErr w:type="gramStart"/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</w:t>
            </w:r>
            <w:proofErr w:type="gramEnd"/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программа воспитания</w:t>
            </w:r>
          </w:p>
        </w:tc>
      </w:tr>
      <w:tr w:rsidR="00322FFC" w:rsidRPr="00D339F7" w:rsidTr="00322F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принятия всеми участниками образовательных отношений уклада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кадровому составу и профессиональной подготовке сотрудников.</w:t>
            </w:r>
          </w:p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содержания и форм взаимодействия Организации с семьями воспитанников.</w:t>
            </w:r>
          </w:p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партнерство Организации с социальным окружением.</w:t>
            </w:r>
          </w:p>
          <w:p w:rsidR="00322FFC" w:rsidRPr="00D339F7" w:rsidRDefault="00322FFC" w:rsidP="00322FFC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9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Договоры и локальные нормативные акты</w:t>
            </w:r>
          </w:p>
        </w:tc>
      </w:tr>
    </w:tbl>
    <w:p w:rsidR="00322FFC" w:rsidRPr="00D339F7" w:rsidRDefault="00322FFC" w:rsidP="00322FFC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строится по трем линиям:</w:t>
      </w:r>
    </w:p>
    <w:p w:rsidR="00322FFC" w:rsidRPr="00D339F7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39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322FFC" w:rsidRPr="00D339F7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39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322FFC" w:rsidRPr="00D339F7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39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Взаимодействия взрослого с детьми. События Организации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Событие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Воспитательное событие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событиям относятся не только организованное мероприятие, но и спонтанно возникшая ситуация; режимный момент, традиции утренней встречи детей; индивидуальная беседа; общие дела; совместно реализуемые проекты; праздники и пр.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ситуацией развития конкретного ребенка.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Проектирование событий в </w:t>
      </w:r>
      <w:r w:rsidRPr="00D33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осуществляется в следующих формах: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культурных практик (искусство, литература, прикладное творчество и т.д.), профессий, культурных традиций народов России;</w:t>
      </w:r>
      <w:proofErr w:type="gramEnd"/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т.д.);</w:t>
      </w:r>
    </w:p>
    <w:p w:rsidR="00322FFC" w:rsidRPr="00322FFC" w:rsidRDefault="00322FFC" w:rsidP="00322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другое.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Проектирование событий позволяет построить целостный годовой цикл событий, на основе которого педагогические работники планируют работу с группами и подгруппами воспитанников, а также индивидуальную работу с детьми в рамках планируемых событий.</w:t>
      </w:r>
    </w:p>
    <w:p w:rsidR="00322FFC" w:rsidRPr="00322FFC" w:rsidRDefault="00322FFC" w:rsidP="00322F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322FFC" w:rsidRPr="00322FFC" w:rsidRDefault="00322FFC" w:rsidP="00D33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</w:t>
      </w:r>
      <w:proofErr w:type="spellStart"/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proofErr w:type="spellEnd"/>
      <w:r w:rsid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«Волжский детский сад</w:t>
      </w:r>
      <w:proofErr w:type="gramStart"/>
      <w:r w:rsid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(психофизиологических, социальных, психологических, этнокультурных, национальных, религиозных и др.).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Инклюзия является ценностной основой уклада и основанием для проектирования воспитывающих сред, деятельностей и событий.</w:t>
      </w:r>
    </w:p>
    <w:p w:rsidR="00322FFC" w:rsidRPr="00D339F7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уровне уклада: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инклюзивное образование – это норма для воспитания, реализующая такие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ценности </w:t>
      </w:r>
      <w:r w:rsidR="00D339F7"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разделяются</w:t>
      </w:r>
      <w:r w:rsidR="00D339F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участниками образовательных отношений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уровне воспитывающих сред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Организации строится как максимально доступная для детей с ОВЗ; событийная воспитывающая среда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уровне общности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сотрудничества в совместной деятельности.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уровне деятельностей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педагогическое проектирование совместной 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деятельностив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уровне событий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322FFC" w:rsidRPr="00322FFC" w:rsidRDefault="00322FFC" w:rsidP="00322FF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Основными условиями реализации рабочей программы воспитания при инклюзивном образовании являются:</w:t>
      </w:r>
    </w:p>
    <w:p w:rsidR="00322FFC" w:rsidRPr="00322FFC" w:rsidRDefault="00322FFC" w:rsidP="00322FFC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22FFC" w:rsidRPr="00322FFC" w:rsidRDefault="00322FFC" w:rsidP="00322FFC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322FFC" w:rsidRPr="00322FFC" w:rsidRDefault="00322FFC" w:rsidP="00322FFC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2FFC" w:rsidRPr="00322FFC" w:rsidRDefault="00322FFC" w:rsidP="00322FFC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формирование и поддержка инициативы детей в различных видах детской деятельности;</w:t>
      </w:r>
    </w:p>
    <w:p w:rsidR="00322FFC" w:rsidRPr="00322FFC" w:rsidRDefault="00322FFC" w:rsidP="00322FFC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активное привлечение ближайшего социального окружения к воспитанию ребенка.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воспитания детей с ОВЗ на уровне дошкольного образования: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формирование доброжелательного отношения к детям с ОВЗ и их семьям со стороны всех участников образовательных отношений;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расширение у детей с различными нарушениями развития знаний и представлений об окружающем мире;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взаимодействие с семьей для обеспечения полноценного развития детей с ОВЗ;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охрана и укрепление физического и психического здоровья детей, в т.ч. их эмоционального благополучия;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22FFC" w:rsidRPr="00322FFC" w:rsidRDefault="00322FFC" w:rsidP="00322FFC">
      <w:pPr>
        <w:tabs>
          <w:tab w:val="left" w:pos="709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Календарный план воспитательной работы</w:t>
      </w: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рабочей программы воспитания </w:t>
      </w:r>
      <w:r w:rsidRPr="00D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322FF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D0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Комплексно-тематическое планирование воспитательной работы с детьми в разновозрастной группе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69F" w:rsidRPr="00D0769F" w:rsidRDefault="00D0769F" w:rsidP="00D07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72"/>
        <w:gridCol w:w="2743"/>
        <w:gridCol w:w="5939"/>
      </w:tblGrid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деятельности педагога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Сегодня – дошколята, завтра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 школьники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Вызвать у всех детей радость от нахождения в детском саду; воспитывать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доброжелательные отношения между детьми; формировать мотивацию на взаимодействие путем вовлечения дошкольников в совместную деятельность, эмоционально-положительное отношение к детскому саду и школе, уважение к труду педагога.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 представления детей 2-й младшей подгруппы о детском саде как ближайшем социокультурном окружении: о сотрудниках детского сада, предметном окружении, о правилах поведения в ДОУ; формировать дружеские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доброжелательные отношения между детьми, между детьми  и сотрудниками детского сада.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детей средней подгруппы сотрудничать во всех видах деятельности; обогащать способы игрового  взаимодействия.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Познакомить детей старшей подгруппы с осенним праздником – Днем знаний; формировать знания о школе, интерес к школе, познавательную мотивацию.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у детей подготовительной подгруппы интерес к школьному обучению и активное стремление к будущей социально-личностной позиции школьника.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Осень. Осенние дары природы. Труд людей осенью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Обогащать личный опыт всех детей знаниями и впечатлениями об осени; вовлекать в исследовательскую деятельность по изучению объектов неживой природы; вызвать эмоциональный отклик и эстетические чувства на красоту осенней природы.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Закрепить знания детей 2-й младшей подгруппы о наиболее типичных особенностях осени, о явлениях осенней природы, об овощах, фруктах, цветах, их внешнем виде, форме, величине, цвете; знакомить с разными способами обследования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погладить, надавить, понюхать, обвести пальцем контур); стимулировать развитие разных видов детского восприятия: зрительного,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слухового, осязательного, обонятельного, вкусового.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Укрепить интерес средней подгруппы к окружающей природе; накапливать представления об объектах и явлениях природы, их  разнообразии; закрепить знания о сельскохозяйственных промыслах  и осеннем урожае.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детей старшей подгруппы различать и характеризовать приметы ранней осени, проводить фенологические наблюдения; расширять представления о явлениях живой и неживой природы.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Обобщить и расширить знания детей подготовительной подгруппы об осенних явлениях природы, об осеннем урожае и сельскохозяйственных работах.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Какой я? Что я знаю о себе? Я человек! Я гражданин! Мои права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представления всех детей о человеке, о себе, о своих характерных особенностях и своей индивидуальности; формировать начала гражданственности, основы правового сознания; развивать толерантность, чувство свободы, справедливости; воспитывать  доброжелательное отношение к людям.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представления у детей 2-й младшей подгруппы об особенностях внешнего вида и строения человека, эмоциональных состояниях, интерес к изучению себя, своих возможностей; помогать в освоении способов взаимодействия с людьми.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детей средней подгруппы понимать и словесно выражать некоторые свои эмоции; рассказывать о том, что умеют делать самостоятельно;  положительно оценивать свои возможности; воспитывать  уверенность, стремление к самостоятельности.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Дать детям старшей подгруппы  понятие, что каждый человек, ребенок обладает равными правами, раскрыть содержание прав человека, детей.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подготовительной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подгруппы чувство собственного достоинства, осознание своих прав и свобод, ответственности; воспитывать  уважение к достоинству и правам другого человека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друзья - животные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знания  всех детей  об особенностях  внешнего вида, строения, образа жизни домашних и  диких животных, о приспособлении конкретных животных к сезонным изменениям; стимулировать  проявление добрых чувств и отношений к животным.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Уточнить и расширить знания детей 2-й младшей подгруппы о животных, их образе жизни, повадках, характерных внешних признаках.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эмоциональную отзывчивость и разнообразие переживаний детей средней подгруппы в процессе общения с животными; закрепить правила  безопасного поведения при общении с животными.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у детей старшей и подготовительной подгрупп представления о животных разных климатических зон; развивать любознательность, основы исследовательского поведения; формировать бережное отношение  к животному миру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дом, мой поселок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знания всех детей о родном доме, поселке, некоторых его объектах; воспитывать чувство восхищения красотой родного поселка, любовь к нему, желание сделать его еще красивее.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Дать детям 2–й младшей подгруппы представление о доме как о месте, где живет дружная семья, закрепить знания о предметной обстановке  в доме, о домашних обязанностях членов семьи, элементарные представления о родном поселке; подвести к пониманию того, что в поселке много улиц, есть многоэтажные дома, красивые здания, разные достопримечательности, машины.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Познакомить детей средней подгруппы с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достопримечательностями родного поселка; воспитывать чувство гордости за свой поселок.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и расширить знания детей старшей и подготовительной подгрупп о родном поселке: название, основные достопримечательности, места отдыха; познакомить с историей возникновения поселка, его названия, с названиями главных улиц, учить ориентироваться в пределах ближайшего к ДОУ района.</w:t>
            </w:r>
            <w:proofErr w:type="gramEnd"/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Родная страна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знания  всех детей о Родине, воспитывать патриотические чувства.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интерес детей 2-й младшей подгруппы к знаниям о Родине.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Познакомить детей средней подгруппы с некоторыми событиями истории родной страны; воспитывать любовь к родной стране.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знания детей старшей подгруппы о родной стране, представления о том, что Россия – многонациональная страна; познакомить со столицей России, гербом, флагом и гимном РФ.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знания детей подготовительной подгруппы о государственной символике; продолжать знакомство с историей, культурой, языком, традициями, природой, достопримечательностями родной страны, со столицей и другими крупными городами России; формировать начала гражданственности.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предметов и техники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кругозор всех детей через знакомство с предметным миром, развивать любознательность; поддерживать проявление самостоятельности в познании окружающего мира; воспитывать бережное отношение к вещам.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2-й младшей подгруппы представления о предметах ближайшего окружения: учить различать и называть посуду, предметы мебели, одежды и т.д.;  поддерживать и развивать интерес к совместному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взрослым и самостоятельному обследованию предметов,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разнообразным  действиям с ними; учить исследовать предметы, включенные в круг действий детей, сравнивать предметы по основным свойствам (цвету, форме, размеру), устанавливая тождество и различие.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Обогащать представления  детей  средней подгруппы о доступном ребенку предметном мире и назначении предметов, о правилах их безопасного использования; привлекать к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название, детали, функции, материал, выделять не только ярко выраженные, но и скрытые в предметах качества и свойства, группировать по назначению, закреплять умение находить предметы  рукотворного мира в окружающей обстановке.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Расширять знания детей старшей подгруппы  о мире предметов и техники, способах их использования; учить устанавливать связи между назначением предметов, строением и материалом, из которого сделан предмет; побуждать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осмысливать и объяснять полученную информацию.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Познакомить детей подготовительной подгруппы с прогрессом в развитии предметного мира; учить устанавливать причинно-следственные связи между внешним видом предмета, механизма, конструкцией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интерес к познанию.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взрослых. Профессии.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Знакомить всех детей с трудом взрослых, с разнообразными трудовыми операциями и их целесообразной последовательностью для достижения цели.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Дать детям 2-й младшей подгруппы представление о том, что вещи делаются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людьми из разных материалов и разными инструментами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Знакомить детей средней подгруппы с названиями и содержанием некоторых профессий; показать важность каждой профессии.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старшей подгруппы отчетливые представления о роли труда взрослых в жизни общества и каждого человека; создавать условия для обогащения игровой деятельности, позволяющей детям моделировать отношения между людьми разных профессий; 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подготовительной подгруппы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обеспечить более широкое включение в реальные трудовые связи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взрослыми и сверстниками через дежурство, выполнение трудовых поручений.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Поздняя осень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знания всех детей о характерных признаках поздней осени, об изменениях в жизни растений, животных, птиц.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Продолжать знакомить детей 2-й младшей подгруппы с явлениями живой и неживой природы; способствовать накоплению ребенком ярких впечатлений о природе.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Способствовать дальнейшему познанию детьми средней подгруппы мира природы; закрепить знания о наиболее типичных особенностях поздней осени, о явлениях осенней природы; 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Вызывать у детей старшей подгруппы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познавательный интерес детей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подготовительной подгруппы к природе, желание активно изучать природный мир: искать ответы на вопросы, высказывать догадки и предположения, эвристические суждения;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Расширять представление всех детей о семье, о родственных связях и отношениях с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близкими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 занятиях членов семьи, семейных праздниках и традициях.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представление 2-й младшей подгруппы о сходстве родственников, близнецов; учить называть членов семьи, их действия; вызывать чувство гордости своими родителями, благодарности за их работу.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Вызывать у детей средней подгруппы желание узнать о членах семьи, их занятиях, интересах.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представление детей старшей подгруппы о родственных отношениях.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с детьми подготовительной подгруппы знание домашнего адреса, имен и отчеств родителей, дедушек и бабушек; формировать интерес к своей родословной.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добрые дела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у всех детей ценностные представления о добре и зле; учить сотрудничать, сопереживать, проявлять заботу и внимание к окружающим.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детей 2-й младшей подгруппы проявлять сочувствие и внимание к сверстникам (делиться игрушкой, уступать, радоваться, отзываться на просьбу другого ребенка помогать ему).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у детей средней подгруппы 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 другу, родным, окружающим людям, животным, природе.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Совершенствовать у детей старшей подгруппы навыки культурного общения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взрослыми и сверстниками; воспитывать доброжелательное отношение друг к другу, желание и умение работать сообща,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оказывать друг другу помощь.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у детей подготовительной подгруппы начала социальной активности, желание на правах заботится о малышах, предлагать взрослым свою помощь; вовлекать в беседы на темы морали, обсуждение ситуаций и поступков, в которых проявляются нравственные качества людей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Комнатные растения. Уголок природы в детском саду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Способствовать познанию всеми детьми мира природы, разнообразия растительного мира; обогащать опыт практической деятельности по уходу за растениями и животными «Центра природы».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детей 2-й младшей подгруппы выделять характерные признаки комнатных растений.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Помочь детям средней подгруппы в освоении навыков ухода за растениями.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знания детей старшей подгруппы о комнатных растениях и приемах ухода за ними; учить описывать растения, отмечая существенные признаки; воспитывать стремление беречь растения, ухаживать за ними.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Обобщать и систематизировать знания детей подготовительной подгруппы о природе, об условиях, необходимых для роста растений; поддерживать проявление инициативы в самостоятельных наблюдениях, опытах, эвристических рассуждениях; воспитывать основы гуманного отношения к природе через понимание ценности природы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Зима пришла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Вовлекать всех детей в элементарную исследовательскую деятельность по изучению качеств и свойств объектов неживой природы; развивать эмоциональную отзывчивость и разнообразие переживаний в процессе общения с зимней природой.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2-й младшей подгруппы элементарные представления: идет снег, деревья голые, земля покрыта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снегом, стало холодно – люди надели теплую одежду.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Расширить знания детей средней подгруппы   об особенностях сезонных явлений природы, приспособлении растений и животных к зимним условиям;  поддерживать активный интерес к окружающей природе.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Конкретизировать представления детей старшей подгруппы о зиме, явлениях живой и неживой природы зимой; воспитывать бережное отношение к природе; развивать наблюдательность, познавательную активность, инициативу.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Побуждать детей подготовительной подгруппы выявлять особенности изменений природы, рассуждать о том, от чего зависят изменения, происходящие в природе; развивать познавательный интерес к природе, желание активно изучать природный мир: искать ответы на вопросы, высказывать догадки и предположения, эвристические суждения.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Твоя безопасность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у всех детей осторожное и осмотрительное отношение к потенциально опасным ситуациям.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представления детей второй младшей подгруппы о предметном мире и назначении предметов, о правилах их безопасного использования, о безопасном поведении на улице и в группе детского сада; познакомить с ситуациями, угрожающими здоровью; обучать, как позвать взрослого на помощь в опасных для здоровья и жизни ситуациях.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Обогащать представления детей средней подгруппы об основных источниках и видах опасности в быту, на улице, в природе, в общении с незнакомыми людьми; познакомить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способствовать становлению устойчивого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интереса к правилам и нормам безопасного поведения.</w:t>
            </w:r>
            <w:proofErr w:type="gramEnd"/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Познакомить детей старшей подгруппы с универсальными способами (алгоритмами действий) предупреждения опасных ситуаций; развивать осознанность и произвольность в выполнении основных правил безопасного поведения.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Помочь детям подготовительной подгруппы овладеть элементарными правилами безопасного поведения в экстремальных ситуациях, запомнить, как и в каких случаях звонить по телефону в службу спасения, обучить правилам поведения в случае пожара.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 и девочки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Воспитывать у всех детей культуру общения мальчиков и девочек (учить пользоваться вежливыми оборотами речи, проявлять внимание, дружелюбие друг к другу).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интерес детей второй младшей подгруппы к сверстникам, способствовать установлению добрых отношений между мальчиками и девочками,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помогать лучше узнавать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друг друга, устанавливать контакты, осваивать способы взаимодействия в быту, игре, общении.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Обогащать социальные представления детей средней подгруппы о мальчиках и девочках: особенностях внешности, любимых занятиях, игрушках; учить описывать, сравнивать предметы одежды мальчиков и девочек, учитывать в общении интересы мальчиков и девочек; развивать дружеские отношения между мальчиками и девочками.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гендерные представления детей старшей и подготовительной подгрупп; способствовать формированию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 всех детей видеть и эмоционально воспринимать красоту зимней природы, многообразие природного мира; развивать интерес к новогоднему празднику, его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торжественности и уникальности; стимулировать проявления детской любознательности.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Способствовать накоплению второй младшей подгруппы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в элементарную исследовательскую деятельность по изучению качеств и свойств объектов неживой природы.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словарь детей средней подгруппы по теме, их представления о свойствах воды, снега и льда; учить устанавливать элементарные причинно-следственные связи.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Познакомить детей старшей подгруппы с основами праздничной культуры; побуждать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осмысливать и объяснять полученную информацию; воспитывать желание порадовать близких, изготовить для них подарки.</w:t>
            </w:r>
          </w:p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у детей старшей подгруппы  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игры. Каникулы.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Создать условия для активной, разнообразной творческой игровой деятельности всех детей.                                                                                                                         Воспитывать доброжелательные отношения между детьми 2-й младшей группы, обогащать способы их игрового взаимодействия, учить сотрудничать в игровой деятельности.                                                                                                                    Способствовать развитию всех компонентов игры детей средней групп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ы(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обогащение тематики и видов игр, игровых действий, сюжетов); создавать основу для развития содержания детских игр; развивать воображение, творчество, интерес к игровому экспериментированию; формировать умение следовать игровым правилам в дидактических, подвижных, развивающих играх.                    Обогащать игровой опыт каждого ребенка старшей подгруппы посредством участия в сюжетно-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ролевых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строительно-конструктивных, режиссерских, театральных играх, играх-драматизациях, народных, хороводных, развивающих играх, в играх с готовым содержанием и правилами, в подвижных играх и спортивных развлечениях; создать условия для развития навыков сотрудничества со сверстниками в игре.                                                                                                   Создать условия для развития самостоятельной деятельности детей подготовительной подгруппы в игре, интереса к новым видам игр; активизировать игровое творчество, желание совместно придумывать сюжеты, ролевые диалоги, элементы игровой обстановки, новые игровые правила; обогащать игровой опыт каждого ребенка на основе участия в интегративной деятельности.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Юные волшебники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художественного творчества)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Поддерживать у всех детей проявления самостоятельности, инициативу, индивидуальность в художественно-творческой деятельности.                                 Формировать у детей 2-й младшей группы образные представления о доступных предметах и явлениях, развивать умение изображать их в собственной художественной деятельности.                                                                                      Формировать у детей средней подгруппы умения и навыки собственной изобразительной, декоративной, конструктивной деятельности.                               Развивать у детей старшей подгруппы эстетическое восприятие мира, эстетические эмоции и чувства, эмоциональный отклик на проявление красоты в окружающем мире, эмоционально-ценностные ориентации;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                          Способствовать освоению детьми подготовительной подгруппы новых изобразительных живописных и графических техник;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расширять опыт детей в применении и сочетании разнообразных изобразительных материалов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Любопытные почемучки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познавательную активность, любознательность, логическое мышление, речь, кругозор всех детей.                                                                                              Обогащать опыт деятельности и представления об окружающем, воспитывать самостоятельность у детей 2-й младшей подгруппы.                                                Обогащать кругозор детей средней подгруппы, углублять и дифференцировать их представления о мире.                                                                                                Развивать у детей старшей подгруппы умение наблюдать, видеть причинно-следственные связи, делать выводы.                                                                             Развивать у детей подготовительной подгруппы способность обращать внимание на новые, интересные и необычные свойства,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,ч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ерты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объекта, предмета, явления; активизировать их стремление к исследованию и экспериментированию с предметами, материалами, природными объектами, умения проводить наблюдения, сравнение, анализ объектов и явлений, пользоваться схемами , моделями.           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- спортсмены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Способствовать становлению и обогащению двигательного опыта детей; формировать потребности в двигательной активности, интерес к спорту и физическим упражнениям.                                                                                              Развивать представления детей 2-й младшей группы о своих физических возможностях, прививать интерес к изучению правил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безопасного поведения.                                                                                                                                                      Стимулировать разнообразную самостоятельную двигательную активность детей средней подгруппы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проявления инициативы и творчества в подвижных играх, играх-забавах, физических упражнениях.                                                                    Развивать знания детей старшей подгруппы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 различных видах спорта; познакомить с доступными сведениями из истории олимпийского движения, с символами и ритуалами Олимпийских игр.                                                                  Содействовать гармоничному физическому развитию детей подготовительной подгруппы путем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Олимпийских играх; формировать разнообразные двигательные навыки, физические качества.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у всех детей умение соблюдать этику общения в условиях коллективного взаимодействия.                                                                                     Помогать детям 2-й младшей группы в освоении способов взаимодействия со сверстниками и взрослыми в игре, повседневном общении и бытовой деятельности; развивать умение сопереживать настроению сверстников и взрослых, приучать к выполнению элементарных правил поведения в обществе; воспитывать умение быть заботливыми по отношению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другу.                      Воспитывать у детей средней подгруппы культуру поведения и общения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взрослыми и сверстниками, желание выполнять правила вежливого и доброжелательного общения; развивать эмоциональную отзывчивость, умение понимать эмоции людей и правильно на них реагировать.                                         Расширять представления детей  старшей подгруппы о правилах речевого этикета, стимулировать желание самостоятельно выполнять их; познакомить с основными правилами телефонного разговора, столового и гостевого этикета, культуры общения в общественных местах.                                                                 Формировать у детей подготовительной подгруппы  эмоциональную отзывчивость, доброжелательность, начальные социально-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ценностные ориентации, гуманистическую направленность поведения.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Защитники Отечества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Воспитывать  всех детей в духе патриотизма, любви к Родине; формировать у мальчиков стремление быть сильными, стать защитниками Родины, у девочек – уважение к мальчикам как к будущим защитникам Родины.                                     Познакомить детей 2-й младшей подгруппы с государственным праздником – Днем защитника Отечества и с его значением; сформировать представления о роли отца в семье; воспитывать доброе отношение к папе, вызвать чувство гордости за своего отца.                                                                                                 Развивать интерес детей средней подгруппы к родной стране, ее истории, к некоторым общественным праздникам; обогащать представления детей о некоторых мужских профессиях.                                                                                   Расширять представления детей старшей подгруппы о Российской армии, о трудной, но почетной обязанности защищать Родину, о боевой технике.                Расширять знания детей  подготовительной подгруппы о  подвигах русских воинов в военное время, о родах войск.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Народное творчество, культура и традиции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у всех детей интерес к народным традициям, малому фольклорному жанру, к русскому прикладному  искусству.                                                                           Знакомить детей  2-й младшей подгруппы с русским народным творчеством, с некоторыми предметами декоративно-прикладного искусства и их назначением; помочь выделить яркость, нарядность предметов народных промыслов, разнообразие элементов их росписи; воспитывать интерес к русскому фольклору. Знакомить детей средней подгруппы с традиционно-бытовой культурой русского народа; совершенствовать знания о предметах народного быта.               Расширять представления детей старшей подгруппы о народных традициях и обычаях,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декоративно-прикладном искусстве, народных игрушках, предметах народного быта; воспитывать интерес и любовь к народной культуре.                    Расширять знания детей подготовительной подгруппы об искусстве.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Традициях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обычаях народов России; продолжать знакомить с народными песнями, плясками, обрядами, календарными праздниками, приметами, сказками; воспитывать интерес и любовь к народной культуре и традициям. 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Женский день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Развивать у всех детей гендерные представления; воспитывать добрые чувства, уважение к женщинам, любовь к маме, бабушке, сестре; вызывать желание оказывать помощь женщинам.                                                                                       Помочь детям 2-й младшей подгруппы получить отчетливые представления о маме; обогащать представления о семье и родственных отношениях; пробуждать эмоциональную отзывчивость на состояние близких людей и желание помочь им; воспитывать любовь к родителям.                                                                                 Воспитывать у детей средней подгруппы любовь к маме, бабушке; учить оказывать им посильную помощь; упражнять в составлении описательного рассказа, в подборе слов-эпитетов о маме и бабушке.                                                 Активизировать знания детей старшей подгруппы о празднике 8 Марта.             Расширять представления детей подготовительной подгруппы  о роли женщины в жизни общества, семьи; учить проявлять заботу о женщинах.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и культура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культурно-познавательную активность и творческие способности всех детей в процессе общения с миром культуры и искусства.                                          Стимулировать у детей 2-й младшей подгруппы интерес к искусству; развивать элементарные музыкально-исполнительские и творческие проявления детей.       Обогащать духовный мир детей средней подгруппы через чтение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произведений художественной литературы, общение с произведениями живописи, музыкой, театром.                                                                                                                           Формировать у детей старшей подгруппы проявления эстетического отношения к окружающему миру; подвести к пониманию ценности искусства и культуры; развивать эстетические интересы, предпочтения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желание познать искусство, интерес к посещению музеев, галерей, выставок.                                                        Побуждать детей подготовительной подгруппы эмоционально откликаться  на выразительность художественного образа, предмета народного промысла, архитектурного объекта; развивать умение различать виды искусства и выделять общее между ними, определять жанры, различать и называть некоторые виды пейзажа, портрета, натюрморта, виды графических и живописных изображений, виды прикладного искусства по назначению; поощрять и поддерживать проявление интереса к посещению музеев, галерей, стремление соблюдать правила поведения в музее.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Весна - красна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Познакомить всех детей с особенностями сезонных явлений природы, приспособлением растений и животных к изменяющимся условиям среды весной; формировать интерес к явлениям природы; развивать эмоциональную отзывчивость на ее красоту.                                                                                           Закрепить представления детей 2-й младшей подгруппы о весенних изменениях в природе; дать представления об условиях роста растений; способствовать установлению первых естественных взаимоотношений детей с миром природы, появлению любопытства и любознательности.                                                             Способствовать дальнейшему познанию детей средней подгруппы мира природы; обучать ответственному и бережному отношению к природе; воспитывать потребность в общении с природой, любовь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 родной природе, желание любоваться окружающим миром.                                                                   Расширить знания детей старшей подгруппы о времени года – весне; поддерживать проявление интереса к природе, наблюдению,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эспериментированию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изучению материалов энциклопедий, журналов; развивать умение ориентироваться во времени и сезонах, используя различные календари; воспитывать стремление сохранять и оберегать природный мир, видеть его красоту, следовать доступным экологическим правилам в деятельности.                Учить детей подготовительной подгруппы определять закономерности и особенности изменений природы в течени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одного сезона, их последовательность; развивать познавательный интерес к природе, желание активно изучать природный мир; воспитывать нравственные и эстетические чувства к природе; формировать основы гуманно – ценностного отношения к природе, ориентацию на сохранение природных объектов ближайшего окружения, проявления ответственности за свои поступки.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книги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Воспитывать у всех детей любовь к книге; способствовать углублению и дифференциации читательских интересов.                                                                  Воспитывать у детей 2-й младшей подгруппы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             Углублять интерес детей средней подгруппы к литературе; воспитывать желание к постоянному общению с книгой в совместной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взрослым и самостоятельной деятельности; развивать способности к целостному восприятию текста, понимать главные характеристики героев, несложные мотивы их поступков; продолжать учить пересказывать сказки и рассказы,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выразительно читать наизусть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потешки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прибаутки, стихи и поэтические рифмы; поддерживать желание детей участвовать в литературных играх.                                         Познакомить детей старшей подгруппы с деятельностью писателя, художника – иллюстратора, художника – оформителя, процессом создания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книг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равилами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обращения с книгами; развивать представления о многообразии жанров литературы и их некоторых специфических признаках.                                              В процессе ознакомления с литературой обеспечить формирование у детей подготовительной подгруппы целостной картины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мира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,р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азвивать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способность творчески воспринимать реальную действительность и особенности ее отражения в художественном произведении, приобщать к социально – нравственным ценностям, обогащать представления об особенностях литературы: родах, видах, многообразии жанров, книжной графике, писателях и поэтах. Воспитывать ценностное отношение к художественной литературе.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 знания всех детей о том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 такое здоровье и здоровый человек, об основных умениях и навыках, способствующих поддержанию и укреплению здоровья; содействовать гармоничному физическому развитию детей, становлению и обогащению их двигательного опыта.                                                 Стимулировать изучение детьми 2-й младшей подгруппы своего тела, возможностей своего организма; развивать представления о себе, своих физических возможностях.                                                                                            Развивать у детей средней подгруппы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физическим упражнениям; содействовать обогащению двигательного опыта, становлению интереса к правилам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здоровъесберегающего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поведения.                                          Формировать знания детей старшей подгруппы об организме человека,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здоровьесберегающем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безопасном поведении.                                                        Воспитывать ценностное отношение детей подготовительной подгруппы к 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болезнях, полезных и вредных привычках, гигиенической культуре; формировать осознанную потребность в двигательной активности и физическом совершенствовании; развивать творчество и инициативу в двигательной деятельности.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Космические просторы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Учить всех детей самостоятельно осмысливать и объяснять полученную информацию, делать  « маленькие» открытия, включаться в поисковую деятельность.                                                                                                                                           Формировать у детей младшей и средней подгрупп интерес к наблюдениям, звездам, звездному небу.                                                                                                Дать детям старшей подгруппы знания о космосе, космическом пространстве, космонавтах, космических путешествиях; учить использовать разные способы получения знаний: опыты, эвристические рассуждения, длительные сравнительные наблюдения.                                                                                                        Закрепить знания детей подготовительной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подгруппы о космосе, планетах, галактике, космонавтах, космических путешествиях, планетах и звездах. 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Пернатые соседи и друзья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Обогащать представления всех детей о птицах, образе жизни птиц, особенностях их строения и поведения.                                                                                                        Учить детей младшей и средней подгруппы различать части тела птиц, поощрять и поддерживать самостоятельные наблюдения за птицами.                      Формировать у детей старшей и подготовительной подгруппы  Желание заботиться о птицах, охранять их; отражать в игре природный мир; развивать эмоции и гуманные чувства.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Знай и уважай ПДД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всех детей соблюдать правила дорожного движения, правильно вести себя в транспорте и на дороге.                                                                                                           Формировать у детей 2-й младшей подгруппы элементарные представления о ПДД; учить различать проезжую часть дороги и место перехода; познакомить со светофором; формировать представления о транспорте и его видах.                       Уточнить и обобщить знания детей средней подгруппы о ПДД, транспорте и его назначении.                                                                                                                                  Расширить у детей старшей и подготовительной подгруппы знания  о правилах безопасного дорожного движения в качестве пешехода и пассажира транспортного средства.</w:t>
            </w:r>
          </w:p>
        </w:tc>
      </w:tr>
      <w:tr w:rsidR="00D0769F" w:rsidRPr="00D0769F" w:rsidTr="00D0769F">
        <w:tc>
          <w:tcPr>
            <w:tcW w:w="14709" w:type="dxa"/>
            <w:gridSpan w:val="3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 Победы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Воспитывать всех детей в духе патриотизма, любви к Родине.                                       Формировать у детей 2-й младшей подгруппы доброжелательность, дружелюбие, доброту, обогащать опыт нравственной оценки хороших и плохих поступков; воспитывать чувство сопричастности к жизни общества, страны.    Формировать знания детей средней подгруппы о ВОВ и ее героях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Познакомить детей старшей подгруппы с памятниками героям ВОВ, воспитывать уважение к ветеранам и заботу о них.                                                            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Расширять знания детей подготовительной подгруппы о родах войск, великих сражениях ВОВ, военной технике. 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 и эксперименты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Развивать интерес  всех детей к игровому экспериментированию, развивающим и познавательным играм; обогащать кругозор, углублять и дифференцировать представления о мире.                                                                                                                    Развивать стремление детей 2-й младшей подгруппы к наблюдению, сравнению, обследованию; создавать условия для обогащения чувственного опыта, стимулировать развитие всех видов восприятия; побуждать к новым открытиям, простейшему экспериментированию.                                                                                                                           Развивать познавательную активность детей средней подгруппы, 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 Учить детей старшей подгруппы организовывать собственную деятельность экспериментирования по исследованию свойств и качеств предметов и материалов; побуждать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принимать и ставить задачи, выдвигать предположения, замечать противоречия в суждениях, использовать разные способы проверки предположений.                                                                               Развивать познавательную активность, любознательность, стремление детей подготовительной подгруппы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моделями; учить применять результаты исследования в разных видах деятельности.              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Путешествия по экологической тропе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Расширять представления о сезонных изменениях, простейших связях в природе; закреплять знания о правилах безопасного поведения в природе; воспитывать бережное отношение к природе.                                                                                                    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Обогащать представления детей 2-й младшей подгруппы о растениях, учить узнавать объекты и явления в природе и на картинках; развивать эмоциональную отзывчивость и разнообразные переживания  в процессе общения с природой.      Способствовать дальнейшему познанию ребенком средней подгруппы мира природы; познакомить  с признаками и свойствами растений как живых организмов.                                                                                                                                    Расширять знания детей старшей подгруппы  о растениях и животных, птицах. Насекомых; развивать интерес к природе; воспитывать стремление  оберегать природный мир; следовать доступным правилам поведения в природе.                              Закрепить представления детей подготовительной подгруппы о ценности и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природы; воспитывать любовь к природе Земли, желание беречь и защищать ее. </w:t>
            </w:r>
          </w:p>
        </w:tc>
      </w:tr>
      <w:tr w:rsidR="00D0769F" w:rsidRPr="00D0769F" w:rsidTr="00D0769F">
        <w:tc>
          <w:tcPr>
            <w:tcW w:w="124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вокруг нас</w:t>
            </w:r>
          </w:p>
        </w:tc>
        <w:tc>
          <w:tcPr>
            <w:tcW w:w="10065" w:type="dxa"/>
          </w:tcPr>
          <w:p w:rsidR="00D0769F" w:rsidRPr="00D0769F" w:rsidRDefault="00D0769F" w:rsidP="00D0769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Развивать у всех детей любознательность, интерес к познанию мира.                   Создавать условия для обогащения чувственного опыта детей 2-й младшей подгруппы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их представлений об окружающем мире; стимулировать развитие всех видов детского восприятия.                                                                                          Вовлекать детей средней подгруппы в элементарную исследовательскую деятельность.                                                                                                                        Расширить знания детей старшей подгруппы об экосистемах,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природно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климатических зонах, живой и неживой природе, явлениях природы; продолжить знакомит с глобусом – моделью земного шара; воспитывать бережное отношение к Земле – своему дому; стремление к познанию.                                                          </w:t>
            </w:r>
            <w:proofErr w:type="gram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Организовывать все виды деятельности детей подготовительной подгруппы на тему прощания с детским садом и поступления в школу; обогащать кругозор детей, углублять и дифференцировать </w:t>
            </w:r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представления о мире; дать представление о многообразии предметного мира, истории возникновения различных предметов; познакомить с интересными историческими фактами; совершенствовать аналитическое восприятие, стимулировать интерес к </w:t>
            </w:r>
            <w:proofErr w:type="spellStart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срвнению</w:t>
            </w:r>
            <w:proofErr w:type="spell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явлений, предметов, познанию их особенностей и назначения;</w:t>
            </w:r>
            <w:proofErr w:type="gramEnd"/>
            <w:r w:rsidRPr="00D07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помочь детям испытать радость открытия и познания. </w:t>
            </w:r>
          </w:p>
        </w:tc>
      </w:tr>
    </w:tbl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FC" w:rsidRPr="00322FFC" w:rsidRDefault="00322FFC" w:rsidP="00322F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Основные понятия, используемые в Программе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 Воспитание</w:t>
      </w:r>
      <w:r w:rsidRPr="00322F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 Образовательная </w:t>
      </w:r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</w:t>
      </w:r>
      <w:r w:rsidRPr="00322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Воспитательные события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разновидностью образовательных ситуаций.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Образовательная </w:t>
      </w:r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среда</w:t>
      </w:r>
      <w:r w:rsidRPr="00322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социокультурное </w:t>
      </w:r>
      <w:r w:rsidRPr="00322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содержание образования, объединяет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322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воспитывающей среде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 Общность</w:t>
      </w:r>
      <w:r w:rsidRPr="00322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етская, профессиональная, профессионально-родительская). 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5. Портрет ребенка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22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это совокупность характеристик личностных результатов и достижений ребенка на определенном возрастном этапе.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6. Социокультурные ценности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7. </w:t>
      </w:r>
      <w:proofErr w:type="spellStart"/>
      <w:r w:rsidRPr="00322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Субъектность</w:t>
      </w:r>
      <w:proofErr w:type="spellEnd"/>
      <w:r w:rsidRPr="00322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22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социальный, деятельно-преобразующий способ жизни человека. </w:t>
      </w:r>
      <w:proofErr w:type="spellStart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Субъектность</w:t>
      </w:r>
      <w:proofErr w:type="spellEnd"/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появляется в конце дошкольного детства как способность ребенка</w:t>
      </w:r>
      <w:r w:rsidR="004E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инициативе в игре, познании, коммуникации, продуктивных видах деятельности,</w:t>
      </w:r>
      <w:r w:rsidR="004E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совершать нравственный поступок, размышлять о своих действиях и их последствиях.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Уклад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22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договор участников образовательных отношений, опирающийся на базовые национальные ценности, содержащий традиции региона и Организации,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322FFC" w:rsidRPr="00322FFC" w:rsidRDefault="00322FFC" w:rsidP="004E65EE">
      <w:pPr>
        <w:rPr>
          <w:rFonts w:ascii="Calibri" w:eastAsia="Times New Roman" w:hAnsi="Calibri" w:cs="Times New Roman"/>
          <w:b/>
          <w:lang w:eastAsia="ru-RU"/>
        </w:rPr>
        <w:sectPr w:rsidR="00322FFC" w:rsidRPr="00322FFC" w:rsidSect="00322FF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322FFC" w:rsidRPr="00322FFC" w:rsidRDefault="00322FFC" w:rsidP="004E6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22FFC" w:rsidRPr="00322FFC" w:rsidSect="00322FF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22FFC" w:rsidRPr="00322FFC" w:rsidRDefault="00322FFC" w:rsidP="004E6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ОРГАНИЗАЦИОННЫЙ РАЗДЕЛ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Психолого-педагогические условия, обеспечивающие развитие ребенка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  <w:t xml:space="preserve">В ДОО созданы следующие </w:t>
      </w:r>
      <w:proofErr w:type="gramStart"/>
      <w:r w:rsidRPr="00322FFC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  <w:t>психолого-педагогических</w:t>
      </w:r>
      <w:proofErr w:type="gramEnd"/>
      <w:r w:rsidRPr="00322FFC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  <w:t xml:space="preserve"> условия, обеспечивающих развитие ребенка в соответствии с его возрастными и индивидуальными возможностями и интересами: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Личностно-порождающее взаимодействие взрослых с детьми,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то есть сравнение нынешних и предыдущих достижений ребенка,</w:t>
      </w: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стимулирование самооценки.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Формирование игры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как важнейшего фактора развития ребенка.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5. Сбалансированность репродуктивной </w:t>
      </w:r>
      <w:r w:rsidRPr="00322FF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(воспроизводящей готовый образец) </w:t>
      </w: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продуктивной 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(производящей субъективно новый продукт) </w:t>
      </w: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деятельности, 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Участие семьи 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 xml:space="preserve">7. Профессиональное развитие педагогов, 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322FFC" w:rsidRPr="00322FFC" w:rsidRDefault="00322FFC" w:rsidP="004E65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-BoldItalicMT" w:hAnsi="Times New Roman" w:cs="Times New Roman"/>
          <w:b/>
          <w:bCs/>
          <w:iCs/>
          <w:color w:val="000000"/>
          <w:sz w:val="28"/>
          <w:szCs w:val="28"/>
          <w:lang w:eastAsia="ru-RU"/>
        </w:rPr>
        <w:t>3.2. Организация развивающей предметно-пространственной среды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Развивающая предметно-пространственная среда ДОО (далее – РППС)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соответствовуют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требованиям Стандарта и санитарно-эпидемиологическим требованиям.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Развивающая предметно-пространственная среда в Организации </w:t>
      </w:r>
      <w:r w:rsidRPr="00322FFC">
        <w:rPr>
          <w:rFonts w:ascii="Times New Roman" w:eastAsia="TimesNewRomanPS-BoldItalicMT" w:hAnsi="Times New Roman" w:cs="Times New Roman"/>
          <w:bCs/>
          <w:iCs/>
          <w:color w:val="000000"/>
          <w:sz w:val="28"/>
          <w:szCs w:val="28"/>
          <w:lang w:eastAsia="ru-RU"/>
        </w:rPr>
        <w:t>обеспечивает реализацию основной образовательной программы</w:t>
      </w: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22FFC" w:rsidRPr="00322FFC" w:rsidRDefault="00322FFC" w:rsidP="004E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деятельности (детей и их семей, педагогов и других сотрудников Организации, участников сетевого взаимодействия и пр.).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т.ч.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соответствии с ФГОС дошкольного образования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ДОО обеспечивает и гарантирует: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максимальную реализацию образовательного потенциала пространства ДОО,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-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-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ситуацию его развития и соответствующие возрастные и индивидуальные особенности (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недопустимость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создание равных условий, максимально способствующих реализации различных образовательных программ в ДОО, для детей, принадлежащих к разным национально-культурным, религиозным общностям и социальным слоям, а также имеющих различные (в т.ч. ограниченные) возможности здоровья.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Предметно-пространственная среда ДОО </w:t>
      </w:r>
      <w:proofErr w:type="spell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дообеспечивает</w:t>
      </w:r>
      <w:proofErr w:type="spell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развития.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При проектировании пространства внутренних помещений ДОО,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 ДОО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РППС ДОО является: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1) содержательно-насыщенной – включает средства обучения (в т.ч. технические и информационные), материалы (в т.ч.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т.ч. развитие крупной и мелкой моторики, участие в подвижных играх и соревнованиях;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2) трансформируемой – 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3) полифункциональной – обеспечивает возможность разнообразного использования составляющих РППС (например, детской мебели, матов, мягких модулей, ширм, в т.ч. природных материалов) в разных видах детской активности;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4) доступной – обеспечивает свободный доступ воспитанников (в т.ч. детей с ОВЗ) к играм, игрушкам, материалам, пособиям, обеспечивающим все основные виды детской активности;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5) безопасной – все элементы РППС соответствуют требованиям по обеспечению надежности и безопасность их использования,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такими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Для обеспечения образовательной деятельности в социально-коммуникативной области созданы следующие условия.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созданы условия для общения и совместной деятельности детей как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На прилегающих территориях выделены зоны для общения и совместной деятельности больших и малых групп детей из разных возрастных групп и взрослых, в т.ч. использования методов проектирования как средств познавательно-исследовательской деятельности детей.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Дети имеют возможность безопасного беспрепятственного доступа к объектам инфраструктуры ДОО, а также к играм, игрушкам, материалам, пособиям, обеспечивающим все основные виды детской активности.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В ДОО обеспечена доступность предметно-пространственной среды для воспитанников, в т.ч. детей с ОВЗ и детей-инвалидов.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Для детей с ОВЗ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В Организации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Предметно-пространственная среда в ДОО обеспечивает </w:t>
      </w: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условия для эмоционального благополучия детей и комфортной работы педагогических и учебно-вспомогательных сотрудников.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Предметно-пространственная среда </w:t>
      </w: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обеспечивает условия для развития игровой и познавательно-исследовательской деятельности детей.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Предметно-пространственная среда ДОО обеспечивает</w:t>
      </w: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 xml:space="preserve"> условия для познавательно-исследовательского развития детей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Предметно-пространственная среда должна </w:t>
      </w:r>
      <w:proofErr w:type="spell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обеспечиваеть</w:t>
      </w:r>
      <w:proofErr w:type="spell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 xml:space="preserve">условия для художественно-эстетического развития детей. 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Помещения Организации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В ДОО созданы </w:t>
      </w:r>
      <w:r w:rsidRPr="004E65EE">
        <w:rPr>
          <w:rFonts w:ascii="Times New Roman" w:eastAsia="TimesNewRomanPSMT" w:hAnsi="Times New Roman" w:cs="Times New Roman"/>
          <w:bCs/>
          <w:i/>
          <w:iCs/>
          <w:sz w:val="28"/>
          <w:szCs w:val="28"/>
          <w:lang w:eastAsia="ru-RU"/>
        </w:rPr>
        <w:t>условия для информатизации образовательного процесса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Для этого желательно, чтобы в групповых и прочих помещениях Организации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т.п.). При наличии возможности может быть обеспечено подключение всех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Компьютерно-техническое оснащение ДОО может использоваться для различных целей: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для поиска в информационной среде материалов, обеспечивающих реализацию основной образовательной программы;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-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для обсуждения с родителями (законными представителями) детей вопросов, связанных с реализацией Программы и т.п.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3.3. Кадровые условия реализации Программы</w:t>
      </w:r>
    </w:p>
    <w:p w:rsidR="00322FFC" w:rsidRPr="00322FFC" w:rsidRDefault="00322FFC" w:rsidP="004E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3.3.1. ДОО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укомплектована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квалифицированными кадрами, в т.ч. руководящими, педагогическими, учебно-вспомогательными, административно-хозяйственными работниками.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Согласно Единому квалификационному справочнику должностей руководителей, специалистов и служащих: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– к педагогическим работникам относятся такие специалисты, как воспитатель (включая старшего), педагог-организатор, социальный педагог, учитель-дефектолог, логопед, педагог-психолог, </w:t>
      </w:r>
      <w:proofErr w:type="spell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тьютор</w:t>
      </w:r>
      <w:proofErr w:type="spell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, педагог дополнительного образования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  <w:proofErr w:type="gramEnd"/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– к учебно-вспомогательному персоналу относятся такие специалисты, как помощник воспитателя, младший воспитатель.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Согласно ст. 13 п. 1. Федерального закона «Об образовании в Российской Федерации» Организация вправе реализовывать Программу как самостоятельно, так и посредством сетевых форм реализации. 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реализации Программы может быть задействован кадровый состав других организаций, участвующих в сетевом взаимодействии с ДОО.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Реализация Программы осуществляется: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1) педагогическими работниками в течение всего времени пребывания воспитанников в ДОО.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2) учебно-вспомогательными работниками в группе в течение всего времени пребывания воспитанников в ДОО.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3) иными педагогическими работниками, вне зависимости от продолжительности пребывания воспитанников в ДОО.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322FFC" w:rsidRPr="004E65EE" w:rsidRDefault="004E65EE" w:rsidP="004E65EE">
      <w:pPr>
        <w:tabs>
          <w:tab w:val="left" w:pos="55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ab/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3.3.2. Реализация Программы требует от ДОО осуществления управления, ведения бухгалтерского учета, финансово-хозяйственной и хозяйственной деятельности, организации необходимого медицинского обслуживания. Для решения этих задач заключены договоры гражданско-правового характера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… 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3.3.3. При работе в группах для детей с ОВЗ в ДОО должны быть дополнительно предусмотрены должности педагогов, имеющих соответствующую квалификацию для работы в соответствии со спецификой ограничения здоровья детей, из расчета не менее одной должности на группу детей.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При организации инклюзивного образования: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при включении в общеобразовательную группу иных категорий детей, имеющих специальные образовательные потребности, в т.ч. находящихся в трудной жизненной ситуации, может быть предусмотрено дополнительное кадровое обеспечение. Категории таких детей и особенности их кадрового сопровождения устанавливаются органами власти субъектов Российской Федерации.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3.3.4. В целях эффективной реализации Программы в ДОО созданы условия для профессионального развития педагогических и руководящих кадров, в т.ч.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т.ч. учитывающие особенности реализуемой основной образовательной программы.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3.3.5. ДОО </w:t>
      </w:r>
      <w:proofErr w:type="gramStart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должна</w:t>
      </w:r>
      <w:proofErr w:type="gramEnd"/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обеспечивает консультативную поддержку руководящих и педагогических работников по вопросам образования детей, в т.ч. реализации программам дополнительного образования, адаптивных коррекционно-развивающих программ и программ инклюзивного образования дошкольников. Организация должна осуществлять организационно-методическое сопровождение процесса реализации Программы.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3.4. Материально-техническое обеспечение Программы</w:t>
      </w:r>
    </w:p>
    <w:p w:rsidR="00322FFC" w:rsidRPr="004E65EE" w:rsidRDefault="00322FFC" w:rsidP="004E65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bCs/>
          <w:iCs/>
          <w:sz w:val="28"/>
          <w:szCs w:val="28"/>
          <w:lang w:eastAsia="ru-RU"/>
        </w:rPr>
      </w:pP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ДОО обеспечивает материально-технические условия, позволяющие достичь обозначенные ею цели и выполнить задачи, в т.ч.: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- осуществляет все виды деятельности ребенка, как индивидуальной самостоятельной, так и в рамках каждой дошкольной группы с учетом </w:t>
      </w: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возрастных и индивидуальных особенностей воспитанников, их особых образовательных потребностей;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организует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использует в образовательном процессе современные образовательные технологии (в т.ч. игровые, коммуникативные, проектные технологии и культурные практики социализации детей);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обновляет содержание основной образовательной программы, методики и технологии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обеспечивает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осуществляет управление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1) возможность достижения воспитанниками планируемых результатов освоения Программы;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2) выполнение Организацией требований: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санитарно-эпидемиологических правил и нормативов: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к условиям размещения организаций, осуществляющих образовательную деятельность,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оборудованию и содержанию территории,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помещениям, их оборудованию и содержанию,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естественному и искусственному освещению помещений,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отоплению и вентиляции,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водоснабжению и канализации,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организации питания,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медицинскому обеспечению,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приему детей в организации, осуществляющие образовательную деятельность,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организации режима дня,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организации физического воспитания,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• личной гигиене персонала;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– пожарной безопасности и электробезопасности;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– охране здоровья воспитанников и охране труда работников Организации;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3) возможность для беспрепятственного доступа воспитанников с ограниченными возможностями здоровья, в т.ч. детей-инвалидов, к объектам инфраструктуры организации, осуществляющей образовательную деятельность.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При создании материально-технических условий для детей с ОВЗ Организация должна учитывать особенности их физического и психофизиологического развития.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Организация должна иметь необходимое для всех видов образовательной деятельности воспитанников (в т.ч. детей с ОВЗ и детей-инвалидов), педагогической, административной и хозяйственной деятельности оснащение и оборудование: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учебно-методический комплект Программы (в т.ч. комплект различных развивающих игр);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-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ДОО предусмотрена необходимость в специальном оснащении и оборудовании для организации образовательного процесса с детьми-инвалидами и детьми с ОВЗ.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4E65EE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Программой предусмотрено также использование Организацией обновляемых образовательных ресурсов, в т.ч.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322FFC" w:rsidRPr="004E65EE" w:rsidRDefault="00322FFC" w:rsidP="00322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22FFC" w:rsidRPr="004E65EE" w:rsidRDefault="00322FFC" w:rsidP="004E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3.5. Финансов</w:t>
      </w:r>
      <w:r w:rsidR="004E65EE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ые условия реализации Программы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Финансовое обеспечение реализации образовательной программы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Объем действующих расходных обязательств отражается в государственном (муниципальном) задании ДОО (привести нужную информацию).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Основная образовательная программа дошкольного образования является нормативно-управленческим документом ДОО, характеризующим специфику содержания образования и особенности организации образовательного процесса. 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Финансовое обеспечение реализации образовательной программы дошкольного образования бюджетной (автономной) организации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Обеспечение государственных гарантий реализации прав на получение общедоступного и бесплатного дошкольного общего образования в образовательных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организациях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,р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еализующих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 расходы на оплату труда работников, реализующих образовательную программу дошкольного общего образования; расходы на приобретение учебных и методических пособий, средств обучения, игр, игрушек;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соответствии со ст.99 Федеральный закон от 29.12.2012 N 273-ФЗ "Об образовании в Российской Федерации"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профессионального образования педагогическим работникам, обеспечения безопасных условий </w:t>
      </w: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 xml:space="preserve">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неустановлено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законодательством.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межбюджетные отношения (бюджет субъекта Российской Федерации – местный бюджет);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•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внутрибюджетные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отношения (местный бюджет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–о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бразовательная организация);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образовательная организация, реализующая программы дошкольного общего образования.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• 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внутрибюджетных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отношений (местный бюджет – образовательная организация) и образовательной организации.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Бюджетная (автономная) 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При разработке программы образовательной организации в части обучения и воспитания детей с ограниченными возможностями, финансовое обеспечение </w:t>
      </w: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 программой.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местного самоуправления.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Расходы на оплату труда педагогических работников 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Федерации.</w:t>
      </w:r>
      <w:proofErr w:type="gramEnd"/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Справочно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: в соответствии с установленным порядком финансирования оплаты труда работников образовательных организаций: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фонд оплаты труда образовательной организации состоит из базовой и стимулирующей частей.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Рекомендуемый диапазон стимулирующей доли фонда оплаты труда – от 20 до 40 %. Значение стимулирующей части определяется образовательной организацией самостоятельно;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базовая часть фонда оплаты труда обеспечивает гарантированную заработную плату работников;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рекомендуемое оптимальное значение объема фонда оплаты труда педагогического персонала – 70 %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  <w:proofErr w:type="gramEnd"/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общая часть фонда оплаты труда обеспечивает гарантированную оплату труда педагогического работника.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здоровьесберегающих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; участие в методической работе, распространение передового педагогического опыта; повышение уровня </w:t>
      </w:r>
      <w:proofErr w:type="spell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обственного</w:t>
      </w:r>
      <w:proofErr w:type="spell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профессионального мастерства и профессионального мастерства коллег и др.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Образовательная организация самостоятельно определяет: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соотношение базовой и стимулирующей части фонда оплаты труда;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 персонала;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• соотношение общей и специальной частей внутри базовой части фонда оплаты труда;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• порядок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распределения стимулирующей части фонда оплаты труда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в соответствии с региональными и муниципальными нормативными правовыми актами.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Для обеспечения требований ФГОС ДО на основе проведенного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анализа материально-технических условий реализации образовательной программы дошкольного образования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образовательная организация: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1) проводит экономический расчет стоимости обеспечения требований ФГОС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2) устанавливает предмет закупок, количество и примерную стоимость пополняемого оборудования, а также работ для обеспечения требований к условиям реализации образовательной программы дошкольного образования;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3) определяет величину затрат на обеспечение требований к условиям реализации образовательной программы дошкольного общего образования;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4) соотносит необходимые затраты с региональным (муниципальным) графиком внедрения ФГОС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и определяет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распределение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по годам освоения средств на обеспечение требований к условиям реализации образовательной программы дошкольного общего образования;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5) разрабатывает финансовый механизм взаимодействия между образовательной организацией и </w:t>
      </w:r>
      <w:proofErr w:type="gramStart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организациями</w:t>
      </w:r>
      <w:proofErr w:type="gramEnd"/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выступающими социальными партнерами, в реализации основной образовательной программы дошкольного образования и отражает его в своих локальных нормативных актах.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lastRenderedPageBreak/>
        <w:t>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законом «Об образовании в Российской Федерации» (п. 10, ст. 2).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3.6. Планирование образовательной деятельности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т.ч. на формирование развивающей предметно-пространственной среды. 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22FFC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3.7. Режим дня и распорядок</w:t>
      </w: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22FFC" w:rsidRPr="00322FFC" w:rsidRDefault="00322FFC" w:rsidP="00322F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322FFC" w:rsidRPr="00322FFC" w:rsidSect="00322FF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22FFC" w:rsidRPr="00322FFC" w:rsidRDefault="00322FFC" w:rsidP="0032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КРАТКАЯ ПРЕЗЕНТАЦИЯ</w:t>
      </w:r>
    </w:p>
    <w:p w:rsidR="00322FFC" w:rsidRPr="00322FFC" w:rsidRDefault="00322FFC" w:rsidP="00322F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322FFC" w:rsidRDefault="00322FFC" w:rsidP="00357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 Возрастные и иные категории детей, на которых ориентирована Програм</w:t>
      </w:r>
      <w:r w:rsidR="00357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 </w:t>
      </w:r>
    </w:p>
    <w:p w:rsidR="00357EF6" w:rsidRPr="00357EF6" w:rsidRDefault="00357EF6" w:rsidP="00357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воспитанников от 1,5 до 8 лет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 Используемые Примерные программы.</w:t>
      </w:r>
    </w:p>
    <w:p w:rsidR="00322FFC" w:rsidRPr="00322FFC" w:rsidRDefault="00322FFC" w:rsidP="00322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разработана с учетом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 г. № 2/15), размещенной на ресурсе </w:t>
      </w:r>
      <w:hyperlink r:id="rId9" w:history="1">
        <w:r w:rsidRPr="0032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2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2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fgosreestr</w:t>
        </w:r>
        <w:proofErr w:type="spellEnd"/>
        <w:r w:rsidRPr="0032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2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End"/>
    </w:p>
    <w:p w:rsidR="00C03C41" w:rsidRDefault="00C03C41" w:rsidP="00322FFC"/>
    <w:sectPr w:rsidR="00C03C41" w:rsidSect="00D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92" w:rsidRDefault="00E81692">
      <w:pPr>
        <w:spacing w:after="0" w:line="240" w:lineRule="auto"/>
      </w:pPr>
      <w:r>
        <w:separator/>
      </w:r>
    </w:p>
  </w:endnote>
  <w:endnote w:type="continuationSeparator" w:id="0">
    <w:p w:rsidR="00E81692" w:rsidRDefault="00E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D0769F" w:rsidRDefault="00DF49DA">
        <w:pPr>
          <w:pStyle w:val="a8"/>
          <w:jc w:val="center"/>
        </w:pPr>
        <w:r>
          <w:fldChar w:fldCharType="begin"/>
        </w:r>
        <w:r w:rsidR="00D0769F">
          <w:instrText xml:space="preserve"> PAGE   \* MERGEFORMAT </w:instrText>
        </w:r>
        <w:r>
          <w:fldChar w:fldCharType="separate"/>
        </w:r>
        <w:r w:rsidR="002B6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69F" w:rsidRDefault="00D076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92" w:rsidRDefault="00E81692">
      <w:pPr>
        <w:spacing w:after="0" w:line="240" w:lineRule="auto"/>
      </w:pPr>
      <w:r>
        <w:separator/>
      </w:r>
    </w:p>
  </w:footnote>
  <w:footnote w:type="continuationSeparator" w:id="0">
    <w:p w:rsidR="00E81692" w:rsidRDefault="00E8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FFC"/>
    <w:rsid w:val="001D3470"/>
    <w:rsid w:val="002B621B"/>
    <w:rsid w:val="00322FFC"/>
    <w:rsid w:val="00357EF6"/>
    <w:rsid w:val="004E65EE"/>
    <w:rsid w:val="006F37D1"/>
    <w:rsid w:val="0076143D"/>
    <w:rsid w:val="008D4711"/>
    <w:rsid w:val="00C03C41"/>
    <w:rsid w:val="00C379C1"/>
    <w:rsid w:val="00D0769F"/>
    <w:rsid w:val="00D339F7"/>
    <w:rsid w:val="00DF49DA"/>
    <w:rsid w:val="00E8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2FFC"/>
  </w:style>
  <w:style w:type="paragraph" w:styleId="a3">
    <w:name w:val="Normal (Web)"/>
    <w:aliases w:val="Обычный (Web)"/>
    <w:basedOn w:val="a"/>
    <w:link w:val="a4"/>
    <w:unhideWhenUsed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rsid w:val="00322F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2F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22FF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22F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22FFC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322FFC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c"/>
    <w:link w:val="ad"/>
    <w:qFormat/>
    <w:rsid w:val="00322FFC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22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2FF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322F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22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22FFC"/>
    <w:rPr>
      <w:color w:val="0000FF"/>
      <w:u w:val="single"/>
    </w:rPr>
  </w:style>
  <w:style w:type="character" w:customStyle="1" w:styleId="s10">
    <w:name w:val="s_10"/>
    <w:basedOn w:val="a0"/>
    <w:rsid w:val="00322FFC"/>
  </w:style>
  <w:style w:type="character" w:customStyle="1" w:styleId="ad">
    <w:name w:val="Без интервала Знак"/>
    <w:link w:val="11"/>
    <w:uiPriority w:val="1"/>
    <w:rsid w:val="00322FFC"/>
    <w:rPr>
      <w:rFonts w:eastAsia="Calibri"/>
      <w:lang w:eastAsia="en-US"/>
    </w:rPr>
  </w:style>
  <w:style w:type="character" w:customStyle="1" w:styleId="CharAttribute0">
    <w:name w:val="CharAttribute0"/>
    <w:rsid w:val="00322FFC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22FF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22FFC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22FFC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22FFC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22FFC"/>
    <w:rPr>
      <w:rFonts w:ascii="Times New Roman" w:eastAsia="Times New Roman"/>
      <w:sz w:val="28"/>
    </w:rPr>
  </w:style>
  <w:style w:type="character" w:customStyle="1" w:styleId="CharAttribute301">
    <w:name w:val="CharAttribute301"/>
    <w:rsid w:val="00322FF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22FF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22FF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22FFC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322FFC"/>
    <w:rPr>
      <w:rFonts w:eastAsia="Times New Roman"/>
      <w:lang w:eastAsia="ru-RU"/>
    </w:rPr>
  </w:style>
  <w:style w:type="character" w:customStyle="1" w:styleId="CharAttribute8">
    <w:name w:val="CharAttribute8"/>
    <w:rsid w:val="00322FFC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rsid w:val="00322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22FF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22F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22FF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22FF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322FF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Подзаголовок1"/>
    <w:basedOn w:val="a"/>
    <w:next w:val="a"/>
    <w:qFormat/>
    <w:rsid w:val="00322F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322F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322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22FF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22F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22FF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322FFC"/>
    <w:rPr>
      <w:vertAlign w:val="superscript"/>
    </w:rPr>
  </w:style>
  <w:style w:type="character" w:customStyle="1" w:styleId="3">
    <w:name w:val="Знак сноски3"/>
    <w:rsid w:val="00322FFC"/>
    <w:rPr>
      <w:vertAlign w:val="superscript"/>
    </w:rPr>
  </w:style>
  <w:style w:type="paragraph" w:styleId="af8">
    <w:name w:val="footnote text"/>
    <w:basedOn w:val="a"/>
    <w:link w:val="af9"/>
    <w:rsid w:val="00322F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22FF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22FFC"/>
  </w:style>
  <w:style w:type="character" w:customStyle="1" w:styleId="s6">
    <w:name w:val="s6"/>
    <w:basedOn w:val="a0"/>
    <w:rsid w:val="00322FFC"/>
  </w:style>
  <w:style w:type="character" w:customStyle="1" w:styleId="s16">
    <w:name w:val="s16"/>
    <w:basedOn w:val="a0"/>
    <w:rsid w:val="00322FFC"/>
  </w:style>
  <w:style w:type="paragraph" w:customStyle="1" w:styleId="14">
    <w:name w:val="Абзац списка1"/>
    <w:basedOn w:val="a"/>
    <w:rsid w:val="00322F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22F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3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22FFC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322F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322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2FFC"/>
  </w:style>
  <w:style w:type="paragraph" w:styleId="a3">
    <w:name w:val="Normal (Web)"/>
    <w:aliases w:val="Обычный (Web)"/>
    <w:basedOn w:val="a"/>
    <w:link w:val="a4"/>
    <w:unhideWhenUsed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rsid w:val="00322F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322F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22FF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22F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22FFC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322FFC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c"/>
    <w:link w:val="ad"/>
    <w:qFormat/>
    <w:rsid w:val="00322FFC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22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2FF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322F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22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22FFC"/>
    <w:rPr>
      <w:color w:val="0000FF"/>
      <w:u w:val="single"/>
    </w:rPr>
  </w:style>
  <w:style w:type="character" w:customStyle="1" w:styleId="s10">
    <w:name w:val="s_10"/>
    <w:basedOn w:val="a0"/>
    <w:rsid w:val="00322FFC"/>
  </w:style>
  <w:style w:type="character" w:customStyle="1" w:styleId="ad">
    <w:name w:val="Без интервала Знак"/>
    <w:link w:val="11"/>
    <w:uiPriority w:val="1"/>
    <w:rsid w:val="00322FFC"/>
    <w:rPr>
      <w:rFonts w:eastAsia="Calibri"/>
      <w:lang w:eastAsia="en-US"/>
    </w:rPr>
  </w:style>
  <w:style w:type="character" w:customStyle="1" w:styleId="CharAttribute0">
    <w:name w:val="CharAttribute0"/>
    <w:rsid w:val="00322FFC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22FF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22FFC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22FFC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22FFC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22FFC"/>
    <w:rPr>
      <w:rFonts w:ascii="Times New Roman" w:eastAsia="Times New Roman"/>
      <w:sz w:val="28"/>
    </w:rPr>
  </w:style>
  <w:style w:type="character" w:customStyle="1" w:styleId="CharAttribute301">
    <w:name w:val="CharAttribute301"/>
    <w:rsid w:val="00322FF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22FF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22FF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22FFC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322FFC"/>
    <w:rPr>
      <w:rFonts w:eastAsia="Times New Roman"/>
      <w:lang w:eastAsia="ru-RU"/>
    </w:rPr>
  </w:style>
  <w:style w:type="character" w:customStyle="1" w:styleId="CharAttribute8">
    <w:name w:val="CharAttribute8"/>
    <w:rsid w:val="00322FFC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rsid w:val="00322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22FF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22F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22FF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22FF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322FF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Подзаголовок1"/>
    <w:basedOn w:val="a"/>
    <w:next w:val="a"/>
    <w:qFormat/>
    <w:rsid w:val="00322F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322F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322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22FF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22F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22FF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322FFC"/>
    <w:rPr>
      <w:vertAlign w:val="superscript"/>
    </w:rPr>
  </w:style>
  <w:style w:type="character" w:customStyle="1" w:styleId="3">
    <w:name w:val="Знак сноски3"/>
    <w:rsid w:val="00322FFC"/>
    <w:rPr>
      <w:vertAlign w:val="superscript"/>
    </w:rPr>
  </w:style>
  <w:style w:type="paragraph" w:styleId="af8">
    <w:name w:val="footnote text"/>
    <w:basedOn w:val="a"/>
    <w:link w:val="af9"/>
    <w:rsid w:val="00322F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22FF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22FFC"/>
  </w:style>
  <w:style w:type="character" w:customStyle="1" w:styleId="s6">
    <w:name w:val="s6"/>
    <w:basedOn w:val="a0"/>
    <w:rsid w:val="00322FFC"/>
  </w:style>
  <w:style w:type="character" w:customStyle="1" w:styleId="s16">
    <w:name w:val="s16"/>
    <w:basedOn w:val="a0"/>
    <w:rsid w:val="00322FFC"/>
  </w:style>
  <w:style w:type="paragraph" w:customStyle="1" w:styleId="14">
    <w:name w:val="Абзац списка1"/>
    <w:basedOn w:val="a"/>
    <w:rsid w:val="00322F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22F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22F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32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2FFC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322F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322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68</Pages>
  <Words>19519</Words>
  <Characters>111260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2021-09-01T11:26:00Z</dcterms:created>
  <dcterms:modified xsi:type="dcterms:W3CDTF">2022-10-20T05:43:00Z</dcterms:modified>
</cp:coreProperties>
</file>